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58F96" w14:textId="2BB06E57" w:rsidR="00D47AF3" w:rsidRPr="001D79F5" w:rsidRDefault="00CD3581" w:rsidP="00861E26">
      <w:pPr>
        <w:jc w:val="both"/>
        <w:rPr>
          <w:b/>
          <w:bCs/>
        </w:rPr>
      </w:pPr>
      <w:r w:rsidRPr="001D79F5">
        <w:rPr>
          <w:b/>
          <w:bCs/>
        </w:rPr>
        <w:t>Overview</w:t>
      </w:r>
    </w:p>
    <w:p w14:paraId="69057DD6" w14:textId="6BB4AB92" w:rsidR="00CD3581" w:rsidRDefault="004525BE" w:rsidP="00861E26">
      <w:pPr>
        <w:jc w:val="both"/>
        <w:rPr>
          <w:rFonts w:ascii="Söhne" w:hAnsi="Söhne"/>
          <w:color w:val="0D0D0D"/>
          <w:shd w:val="clear" w:color="auto" w:fill="FFFFFF"/>
        </w:rPr>
      </w:pPr>
      <w:r>
        <w:rPr>
          <w:rFonts w:ascii="Söhne" w:hAnsi="Söhne"/>
          <w:color w:val="0D0D0D"/>
          <w:shd w:val="clear" w:color="auto" w:fill="FFFFFF"/>
        </w:rPr>
        <w:t>This Service Level Agreement (SLA) outlines the terms and commitments between Garaj and its customers for the provision of Garaj Mail services. Garaj Mail</w:t>
      </w:r>
      <w:r w:rsidR="004D3C53">
        <w:rPr>
          <w:rFonts w:ascii="Söhne" w:hAnsi="Söhne"/>
          <w:color w:val="0D0D0D"/>
          <w:shd w:val="clear" w:color="auto" w:fill="FFFFFF"/>
        </w:rPr>
        <w:t xml:space="preserve"> </w:t>
      </w:r>
      <w:r>
        <w:rPr>
          <w:rFonts w:ascii="Söhne" w:hAnsi="Söhne"/>
          <w:color w:val="0D0D0D"/>
          <w:shd w:val="clear" w:color="auto" w:fill="FFFFFF"/>
        </w:rPr>
        <w:t>offers a comprehensive email solution tailored to meet the communication needs of businesses and organizations</w:t>
      </w:r>
      <w:r w:rsidR="00F02C64">
        <w:rPr>
          <w:rFonts w:ascii="Söhne" w:hAnsi="Söhne"/>
          <w:color w:val="0D0D0D"/>
          <w:shd w:val="clear" w:color="auto" w:fill="FFFFFF"/>
        </w:rPr>
        <w:t>.</w:t>
      </w:r>
    </w:p>
    <w:p w14:paraId="6D3EDE1E" w14:textId="77777777" w:rsidR="00861E26" w:rsidRDefault="00861E26" w:rsidP="00861E26">
      <w:pPr>
        <w:jc w:val="both"/>
        <w:rPr>
          <w:rFonts w:ascii="Söhne" w:hAnsi="Söhne"/>
          <w:color w:val="0D0D0D"/>
          <w:shd w:val="clear" w:color="auto" w:fill="FFFFFF"/>
        </w:rPr>
      </w:pPr>
    </w:p>
    <w:p w14:paraId="5BAAA6A4" w14:textId="6537A7AA" w:rsidR="00861E26" w:rsidRPr="00356514" w:rsidRDefault="00861E26" w:rsidP="00861E26">
      <w:pPr>
        <w:jc w:val="both"/>
        <w:rPr>
          <w:rFonts w:ascii="Söhne" w:hAnsi="Söhne"/>
          <w:color w:val="0D0D0D"/>
          <w:shd w:val="clear" w:color="auto" w:fill="FFFFFF"/>
        </w:rPr>
      </w:pPr>
      <w:r w:rsidRPr="00861E26">
        <w:rPr>
          <w:rFonts w:ascii="Söhne" w:hAnsi="Söhne"/>
          <w:b/>
          <w:bCs/>
          <w:color w:val="0D0D0D"/>
          <w:shd w:val="clear" w:color="auto" w:fill="FFFFFF"/>
        </w:rPr>
        <w:t>Uptime</w:t>
      </w:r>
      <w:r w:rsidR="00356514">
        <w:rPr>
          <w:rFonts w:ascii="Söhne" w:hAnsi="Söhne"/>
          <w:b/>
          <w:bCs/>
          <w:color w:val="0D0D0D"/>
          <w:shd w:val="clear" w:color="auto" w:fill="FFFFFF"/>
        </w:rPr>
        <w:t xml:space="preserve">: </w:t>
      </w:r>
      <w:r w:rsidR="00356514">
        <w:rPr>
          <w:rFonts w:ascii="Söhne" w:hAnsi="Söhne"/>
          <w:color w:val="0D0D0D"/>
          <w:shd w:val="clear" w:color="auto" w:fill="FFFFFF"/>
        </w:rPr>
        <w:t>Garaj commits to maintaining a minimum uptime of 99.5% for Garaj Mail service.</w:t>
      </w:r>
    </w:p>
    <w:p w14:paraId="38CFDDF5" w14:textId="77777777" w:rsidR="00F02C64" w:rsidRDefault="00F02C64" w:rsidP="00861E26">
      <w:pPr>
        <w:jc w:val="both"/>
        <w:rPr>
          <w:rFonts w:ascii="Söhne" w:hAnsi="Söhne"/>
          <w:color w:val="0D0D0D"/>
          <w:shd w:val="clear" w:color="auto" w:fill="FFFFFF"/>
        </w:rPr>
      </w:pPr>
    </w:p>
    <w:p w14:paraId="1F092948" w14:textId="77777777" w:rsidR="001A7C3D" w:rsidRPr="001D79F5" w:rsidRDefault="001A7C3D" w:rsidP="00861E26">
      <w:pPr>
        <w:jc w:val="both"/>
        <w:rPr>
          <w:b/>
          <w:bCs/>
        </w:rPr>
      </w:pPr>
      <w:r w:rsidRPr="00C102F2">
        <w:rPr>
          <w:b/>
          <w:bCs/>
        </w:rPr>
        <w:t>Service Inclusions &amp; Specifications</w:t>
      </w:r>
    </w:p>
    <w:p w14:paraId="20895FAE" w14:textId="1F0ABBBB" w:rsidR="00AC5A18" w:rsidRPr="00730798" w:rsidRDefault="001D79F5" w:rsidP="00861E26">
      <w:pPr>
        <w:jc w:val="both"/>
      </w:pPr>
      <w:r>
        <w:t>G</w:t>
      </w:r>
      <w:r w:rsidRPr="001D79F5">
        <w:t xml:space="preserve">araj Mail offers a feature-rich email solution designed to facilitate efficient communication and collaboration. </w:t>
      </w:r>
      <w:r w:rsidR="008C45CE">
        <w:t xml:space="preserve">The </w:t>
      </w:r>
      <w:r w:rsidR="001E139E">
        <w:t xml:space="preserve">features, </w:t>
      </w:r>
      <w:r w:rsidR="005C02D3">
        <w:t xml:space="preserve">functionalities and performance standards </w:t>
      </w:r>
      <w:r w:rsidR="008C45CE">
        <w:t xml:space="preserve">of Garaj Mail service </w:t>
      </w:r>
      <w:r w:rsidR="00C14F2A">
        <w:t xml:space="preserve">are </w:t>
      </w:r>
      <w:r w:rsidR="008C45CE">
        <w:t>as follows:</w:t>
      </w:r>
    </w:p>
    <w:p w14:paraId="267B3E70" w14:textId="77777777" w:rsidR="008C45CE" w:rsidRDefault="008C45CE" w:rsidP="00861E26">
      <w:pPr>
        <w:jc w:val="both"/>
      </w:pPr>
    </w:p>
    <w:p w14:paraId="4F91BF31" w14:textId="142E33AE" w:rsidR="008C45CE" w:rsidRPr="007F397A" w:rsidRDefault="00C126D0" w:rsidP="00861E26">
      <w:pPr>
        <w:pStyle w:val="ListParagraph"/>
        <w:numPr>
          <w:ilvl w:val="0"/>
          <w:numId w:val="2"/>
        </w:numPr>
        <w:jc w:val="both"/>
        <w:rPr>
          <w:b/>
          <w:bCs/>
        </w:rPr>
      </w:pPr>
      <w:r w:rsidRPr="00C126D0">
        <w:rPr>
          <w:b/>
          <w:bCs/>
        </w:rPr>
        <w:t>Email hosting:</w:t>
      </w:r>
      <w:r>
        <w:rPr>
          <w:b/>
          <w:bCs/>
        </w:rPr>
        <w:t xml:space="preserve"> </w:t>
      </w:r>
      <w:r w:rsidR="002C6628">
        <w:t xml:space="preserve">Garaj Mail </w:t>
      </w:r>
      <w:r w:rsidR="002C6628">
        <w:rPr>
          <w:rFonts w:ascii="Söhne" w:hAnsi="Söhne"/>
          <w:color w:val="0D0D0D"/>
          <w:shd w:val="clear" w:color="auto" w:fill="FFFFFF"/>
        </w:rPr>
        <w:t>provides robust email hosting services, including domain hosting, mailbox provisioning, and management of email accounts.</w:t>
      </w:r>
    </w:p>
    <w:p w14:paraId="06D2312F" w14:textId="77777777" w:rsidR="007F397A" w:rsidRPr="002C6628" w:rsidRDefault="007F397A" w:rsidP="00861E26">
      <w:pPr>
        <w:pStyle w:val="ListParagraph"/>
        <w:ind w:left="360"/>
        <w:jc w:val="both"/>
        <w:rPr>
          <w:b/>
          <w:bCs/>
        </w:rPr>
      </w:pPr>
    </w:p>
    <w:p w14:paraId="46863304" w14:textId="2BF0054F" w:rsidR="002C6628" w:rsidRPr="007F397A" w:rsidRDefault="002C6628" w:rsidP="00861E26">
      <w:pPr>
        <w:pStyle w:val="ListParagraph"/>
        <w:numPr>
          <w:ilvl w:val="0"/>
          <w:numId w:val="2"/>
        </w:numPr>
        <w:jc w:val="both"/>
        <w:rPr>
          <w:b/>
          <w:bCs/>
        </w:rPr>
      </w:pPr>
      <w:r>
        <w:rPr>
          <w:b/>
          <w:bCs/>
        </w:rPr>
        <w:t xml:space="preserve">Webmail access: </w:t>
      </w:r>
      <w:r w:rsidR="007F397A">
        <w:rPr>
          <w:rFonts w:ascii="Söhne" w:hAnsi="Söhne"/>
          <w:color w:val="0D0D0D"/>
          <w:shd w:val="clear" w:color="auto" w:fill="FFFFFF"/>
        </w:rPr>
        <w:t>Users can access their email accounts via a user-friendly webmail interface, allowing them to send, receive, and manage emails from any web-enabled device.</w:t>
      </w:r>
    </w:p>
    <w:p w14:paraId="00CA9AF4" w14:textId="77777777" w:rsidR="007F397A" w:rsidRPr="007F397A" w:rsidRDefault="007F397A" w:rsidP="00861E26">
      <w:pPr>
        <w:pStyle w:val="ListParagraph"/>
        <w:jc w:val="both"/>
        <w:rPr>
          <w:b/>
          <w:bCs/>
        </w:rPr>
      </w:pPr>
    </w:p>
    <w:p w14:paraId="60E30884" w14:textId="429A4987" w:rsidR="007F397A" w:rsidRPr="00DD272E" w:rsidRDefault="00FA0C3E" w:rsidP="00861E26">
      <w:pPr>
        <w:pStyle w:val="ListParagraph"/>
        <w:numPr>
          <w:ilvl w:val="0"/>
          <w:numId w:val="2"/>
        </w:numPr>
        <w:jc w:val="both"/>
        <w:rPr>
          <w:b/>
          <w:bCs/>
        </w:rPr>
      </w:pPr>
      <w:r>
        <w:rPr>
          <w:b/>
          <w:bCs/>
        </w:rPr>
        <w:t xml:space="preserve">Standard </w:t>
      </w:r>
      <w:r w:rsidR="00881B7F">
        <w:rPr>
          <w:b/>
          <w:bCs/>
        </w:rPr>
        <w:t xml:space="preserve">Email </w:t>
      </w:r>
      <w:r>
        <w:rPr>
          <w:b/>
          <w:bCs/>
        </w:rPr>
        <w:t>Protocol</w:t>
      </w:r>
      <w:r w:rsidR="00881B7F">
        <w:rPr>
          <w:b/>
          <w:bCs/>
        </w:rPr>
        <w:t>s:</w:t>
      </w:r>
      <w:r w:rsidR="00881B7F">
        <w:t xml:space="preserve"> Garaj Mail </w:t>
      </w:r>
      <w:r w:rsidR="00881B7F">
        <w:rPr>
          <w:rFonts w:ascii="Söhne" w:hAnsi="Söhne"/>
          <w:color w:val="0D0D0D"/>
          <w:shd w:val="clear" w:color="auto" w:fill="FFFFFF"/>
        </w:rPr>
        <w:t>supports standard email protocols such as IMAP, POP3, and SMTP, ensuring compatibility with various email clients and devices.</w:t>
      </w:r>
    </w:p>
    <w:p w14:paraId="56E93297" w14:textId="77777777" w:rsidR="00DD272E" w:rsidRPr="00DD272E" w:rsidRDefault="00DD272E" w:rsidP="00861E26">
      <w:pPr>
        <w:pStyle w:val="ListParagraph"/>
        <w:jc w:val="both"/>
        <w:rPr>
          <w:b/>
          <w:bCs/>
        </w:rPr>
      </w:pPr>
    </w:p>
    <w:p w14:paraId="0210BB2C" w14:textId="560F6CCB" w:rsidR="00DD272E" w:rsidRPr="00165D98" w:rsidRDefault="00DD272E" w:rsidP="00861E26">
      <w:pPr>
        <w:pStyle w:val="ListParagraph"/>
        <w:numPr>
          <w:ilvl w:val="0"/>
          <w:numId w:val="2"/>
        </w:numPr>
        <w:jc w:val="both"/>
        <w:rPr>
          <w:b/>
          <w:bCs/>
        </w:rPr>
      </w:pPr>
      <w:r>
        <w:rPr>
          <w:b/>
          <w:bCs/>
        </w:rPr>
        <w:t xml:space="preserve">Calendars </w:t>
      </w:r>
      <w:r w:rsidR="005765B0">
        <w:rPr>
          <w:b/>
          <w:bCs/>
        </w:rPr>
        <w:t xml:space="preserve">and Contacts Integration: </w:t>
      </w:r>
      <w:r w:rsidR="00626585">
        <w:t xml:space="preserve">Garaj Mail </w:t>
      </w:r>
      <w:r w:rsidR="00626585">
        <w:rPr>
          <w:rFonts w:ascii="Söhne" w:hAnsi="Söhne"/>
          <w:color w:val="0D0D0D"/>
          <w:shd w:val="clear" w:color="auto" w:fill="FFFFFF"/>
        </w:rPr>
        <w:t>offers integration with calendar and contact management functionalities, allowing users to schedule appointments, organize contacts, and synchronize data across devices.</w:t>
      </w:r>
    </w:p>
    <w:p w14:paraId="4C2A4D1A" w14:textId="77777777" w:rsidR="00165D98" w:rsidRPr="00165D98" w:rsidRDefault="00165D98" w:rsidP="00861E26">
      <w:pPr>
        <w:pStyle w:val="ListParagraph"/>
        <w:jc w:val="both"/>
        <w:rPr>
          <w:b/>
          <w:bCs/>
        </w:rPr>
      </w:pPr>
    </w:p>
    <w:p w14:paraId="6FF604FD" w14:textId="78FA52B6" w:rsidR="00165D98" w:rsidRPr="00751C67" w:rsidRDefault="00751C67" w:rsidP="00861E26">
      <w:pPr>
        <w:pStyle w:val="ListParagraph"/>
        <w:numPr>
          <w:ilvl w:val="0"/>
          <w:numId w:val="2"/>
        </w:numPr>
        <w:jc w:val="both"/>
        <w:rPr>
          <w:b/>
          <w:bCs/>
        </w:rPr>
      </w:pPr>
      <w:r>
        <w:rPr>
          <w:b/>
          <w:bCs/>
        </w:rPr>
        <w:t xml:space="preserve">Security Features: </w:t>
      </w:r>
      <w:r>
        <w:t xml:space="preserve">Garaj Mail </w:t>
      </w:r>
      <w:r>
        <w:rPr>
          <w:rFonts w:ascii="Söhne" w:hAnsi="Söhne"/>
          <w:color w:val="0D0D0D"/>
          <w:shd w:val="clear" w:color="auto" w:fill="FFFFFF"/>
        </w:rPr>
        <w:t>includes robust security features such as encryption, spam filtering, and virus protection to safeguard email communications and protect against malicious threats.</w:t>
      </w:r>
    </w:p>
    <w:p w14:paraId="601931ED" w14:textId="77777777" w:rsidR="00751C67" w:rsidRPr="00751C67" w:rsidRDefault="00751C67" w:rsidP="00861E26">
      <w:pPr>
        <w:pStyle w:val="ListParagraph"/>
        <w:jc w:val="both"/>
        <w:rPr>
          <w:b/>
          <w:bCs/>
        </w:rPr>
      </w:pPr>
    </w:p>
    <w:p w14:paraId="3BE8768F" w14:textId="38BBB6BF" w:rsidR="00751C67" w:rsidRPr="00C66B4B" w:rsidRDefault="00C66B4B" w:rsidP="00861E26">
      <w:pPr>
        <w:pStyle w:val="ListParagraph"/>
        <w:numPr>
          <w:ilvl w:val="0"/>
          <w:numId w:val="2"/>
        </w:numPr>
        <w:jc w:val="both"/>
        <w:rPr>
          <w:b/>
          <w:bCs/>
        </w:rPr>
      </w:pPr>
      <w:r>
        <w:rPr>
          <w:b/>
          <w:bCs/>
        </w:rPr>
        <w:t xml:space="preserve">Administrative Tools: </w:t>
      </w:r>
      <w:r>
        <w:t>A</w:t>
      </w:r>
      <w:r>
        <w:rPr>
          <w:rFonts w:ascii="Söhne" w:hAnsi="Söhne"/>
          <w:color w:val="0D0D0D"/>
          <w:shd w:val="clear" w:color="auto" w:fill="FFFFFF"/>
        </w:rPr>
        <w:t>dministrators have access to a range of tools and features to manage Garaj Mail services effectively, including user account management, domain management, and monitoring and reporting capabilities.</w:t>
      </w:r>
    </w:p>
    <w:p w14:paraId="244F57F8" w14:textId="77777777" w:rsidR="00C66B4B" w:rsidRPr="00C66B4B" w:rsidRDefault="00C66B4B" w:rsidP="00861E26">
      <w:pPr>
        <w:pStyle w:val="ListParagraph"/>
        <w:jc w:val="both"/>
        <w:rPr>
          <w:b/>
          <w:bCs/>
        </w:rPr>
      </w:pPr>
    </w:p>
    <w:p w14:paraId="09BFF60F" w14:textId="00C2D853" w:rsidR="00C66B4B" w:rsidRPr="00A273EC" w:rsidRDefault="00A273EC" w:rsidP="00861E26">
      <w:pPr>
        <w:pStyle w:val="ListParagraph"/>
        <w:numPr>
          <w:ilvl w:val="0"/>
          <w:numId w:val="2"/>
        </w:numPr>
        <w:jc w:val="both"/>
        <w:rPr>
          <w:b/>
          <w:bCs/>
        </w:rPr>
      </w:pPr>
      <w:r>
        <w:rPr>
          <w:b/>
          <w:bCs/>
        </w:rPr>
        <w:t xml:space="preserve">Collaboration Tools: </w:t>
      </w:r>
      <w:r>
        <w:t xml:space="preserve">Garaj Mail </w:t>
      </w:r>
      <w:r>
        <w:rPr>
          <w:rFonts w:ascii="Söhne" w:hAnsi="Söhne"/>
          <w:color w:val="0D0D0D"/>
          <w:shd w:val="clear" w:color="auto" w:fill="FFFFFF"/>
        </w:rPr>
        <w:t>provides collaboration tools to facilitate teamwork and productivity, including shared calendars, shared contacts, and task management features.</w:t>
      </w:r>
    </w:p>
    <w:p w14:paraId="5A9653E8" w14:textId="77777777" w:rsidR="00A273EC" w:rsidRPr="00A273EC" w:rsidRDefault="00A273EC" w:rsidP="00861E26">
      <w:pPr>
        <w:pStyle w:val="ListParagraph"/>
        <w:jc w:val="both"/>
        <w:rPr>
          <w:b/>
          <w:bCs/>
        </w:rPr>
      </w:pPr>
    </w:p>
    <w:p w14:paraId="5573E7F4" w14:textId="419195A2" w:rsidR="00A273EC" w:rsidRPr="00EF5890" w:rsidRDefault="00AE4983" w:rsidP="00861E26">
      <w:pPr>
        <w:pStyle w:val="ListParagraph"/>
        <w:numPr>
          <w:ilvl w:val="0"/>
          <w:numId w:val="2"/>
        </w:numPr>
        <w:jc w:val="both"/>
        <w:rPr>
          <w:b/>
          <w:bCs/>
        </w:rPr>
      </w:pPr>
      <w:r>
        <w:rPr>
          <w:b/>
          <w:bCs/>
        </w:rPr>
        <w:t xml:space="preserve">Mobile </w:t>
      </w:r>
      <w:r w:rsidR="00EF5890">
        <w:rPr>
          <w:b/>
          <w:bCs/>
        </w:rPr>
        <w:t>Accessibility</w:t>
      </w:r>
      <w:r>
        <w:rPr>
          <w:b/>
          <w:bCs/>
        </w:rPr>
        <w:t xml:space="preserve">: </w:t>
      </w:r>
      <w:r w:rsidR="00EF5890">
        <w:t>Garaj Mail i</w:t>
      </w:r>
      <w:r w:rsidR="00EF5890">
        <w:rPr>
          <w:rFonts w:ascii="Söhne" w:hAnsi="Söhne"/>
          <w:color w:val="0D0D0D"/>
          <w:shd w:val="clear" w:color="auto" w:fill="FFFFFF"/>
        </w:rPr>
        <w:t>s accessible on mobile devices through native mobile applications for iOS and Android, with features such as sync across devices, offline access, and responsive design for optimal viewing on mobile screens.</w:t>
      </w:r>
    </w:p>
    <w:p w14:paraId="176AE14B" w14:textId="77777777" w:rsidR="00C766F1" w:rsidRPr="002E6803" w:rsidRDefault="00C766F1" w:rsidP="002E6803">
      <w:pPr>
        <w:jc w:val="both"/>
        <w:rPr>
          <w:b/>
          <w:bCs/>
        </w:rPr>
      </w:pPr>
    </w:p>
    <w:p w14:paraId="0720FBDC" w14:textId="2E91C243" w:rsidR="00C766F1" w:rsidRPr="00861E26" w:rsidRDefault="00757494" w:rsidP="00861E26">
      <w:pPr>
        <w:pStyle w:val="ListParagraph"/>
        <w:numPr>
          <w:ilvl w:val="0"/>
          <w:numId w:val="2"/>
        </w:numPr>
        <w:jc w:val="both"/>
        <w:rPr>
          <w:b/>
          <w:bCs/>
        </w:rPr>
      </w:pPr>
      <w:r>
        <w:rPr>
          <w:b/>
          <w:bCs/>
        </w:rPr>
        <w:t xml:space="preserve">Data Backup and Recovery: </w:t>
      </w:r>
      <w:r>
        <w:t xml:space="preserve">Garaj Mail </w:t>
      </w:r>
      <w:r>
        <w:rPr>
          <w:rFonts w:ascii="Söhne" w:hAnsi="Söhne"/>
          <w:color w:val="0D0D0D"/>
          <w:shd w:val="clear" w:color="auto" w:fill="FFFFFF"/>
        </w:rPr>
        <w:t xml:space="preserve">offers data backup and recovery mechanisms </w:t>
      </w:r>
      <w:r w:rsidR="00F37384">
        <w:rPr>
          <w:rFonts w:ascii="Söhne" w:hAnsi="Söhne"/>
          <w:color w:val="0D0D0D"/>
          <w:shd w:val="clear" w:color="auto" w:fill="FFFFFF"/>
        </w:rPr>
        <w:t xml:space="preserve">as an add-on service but is not built in. It is recommended to the customer to subscribe for backup services separately </w:t>
      </w:r>
      <w:r>
        <w:rPr>
          <w:rFonts w:ascii="Söhne" w:hAnsi="Söhne"/>
          <w:color w:val="0D0D0D"/>
          <w:shd w:val="clear" w:color="auto" w:fill="FFFFFF"/>
        </w:rPr>
        <w:t>to ensure data integrity and resilience, including regular backups, point-in-time recovery, and data retention policies.</w:t>
      </w:r>
    </w:p>
    <w:p w14:paraId="43D1B76E" w14:textId="77777777" w:rsidR="00861E26" w:rsidRPr="00861E26" w:rsidRDefault="00861E26" w:rsidP="00861E26">
      <w:pPr>
        <w:pStyle w:val="ListParagraph"/>
        <w:jc w:val="both"/>
        <w:rPr>
          <w:b/>
          <w:bCs/>
        </w:rPr>
      </w:pPr>
    </w:p>
    <w:p w14:paraId="3397C406" w14:textId="77777777" w:rsidR="00861E26" w:rsidRDefault="00861E26" w:rsidP="00861E26">
      <w:pPr>
        <w:jc w:val="both"/>
      </w:pPr>
    </w:p>
    <w:p w14:paraId="6047DD50" w14:textId="77777777" w:rsidR="00861E26" w:rsidRPr="001B5C3A" w:rsidRDefault="00861E26" w:rsidP="00861E26">
      <w:pPr>
        <w:jc w:val="both"/>
        <w:rPr>
          <w:b/>
          <w:bCs/>
        </w:rPr>
      </w:pPr>
      <w:r w:rsidRPr="001B5C3A">
        <w:rPr>
          <w:b/>
          <w:bCs/>
        </w:rPr>
        <w:t>Garaj Mail SLA exclusions</w:t>
      </w:r>
    </w:p>
    <w:p w14:paraId="40023CAD" w14:textId="77777777" w:rsidR="00861E26" w:rsidRDefault="00861E26" w:rsidP="00861E26">
      <w:pPr>
        <w:jc w:val="both"/>
        <w:rPr>
          <w:rFonts w:ascii="Söhne" w:hAnsi="Söhne"/>
          <w:color w:val="0D0D0D"/>
          <w:shd w:val="clear" w:color="auto" w:fill="FFFFFF"/>
        </w:rPr>
      </w:pPr>
      <w:r>
        <w:rPr>
          <w:rFonts w:ascii="Söhne" w:hAnsi="Söhne"/>
          <w:color w:val="0D0D0D"/>
          <w:shd w:val="clear" w:color="auto" w:fill="FFFFFF"/>
        </w:rPr>
        <w:t>Exclusions from the Garaj Mail SLA include pre-general availability features, explicitly excluded services, and errors beyond Garaj’s control. It also encompasses issues stemming from customer equipment, third-party technology, and customer actions. Unavailability due to force majeure events, Internet problems, or non-compliance with documentation is not covered. These exclusions define scenarios where service commitments may not apply.</w:t>
      </w:r>
    </w:p>
    <w:p w14:paraId="30DE80EE" w14:textId="77777777" w:rsidR="00861E26" w:rsidRDefault="00861E26" w:rsidP="00861E26">
      <w:pPr>
        <w:jc w:val="both"/>
        <w:rPr>
          <w:rFonts w:ascii="Söhne" w:hAnsi="Söhne"/>
          <w:color w:val="0D0D0D"/>
          <w:shd w:val="clear" w:color="auto" w:fill="FFFFFF"/>
        </w:rPr>
      </w:pPr>
    </w:p>
    <w:p w14:paraId="6304FA42" w14:textId="77777777" w:rsidR="00861E26" w:rsidRPr="00D233F2" w:rsidRDefault="00861E26" w:rsidP="00861E26">
      <w:pPr>
        <w:pStyle w:val="NormalWeb"/>
        <w:spacing w:before="0" w:beforeAutospacing="0" w:after="0" w:afterAutospacing="0"/>
        <w:jc w:val="both"/>
        <w:rPr>
          <w:rFonts w:ascii="Calibri" w:hAnsi="Calibri" w:cs="Calibri"/>
          <w:b/>
          <w:bCs/>
        </w:rPr>
      </w:pPr>
      <w:r w:rsidRPr="00D233F2">
        <w:rPr>
          <w:rFonts w:ascii="Calibri" w:hAnsi="Calibri" w:cs="Calibri"/>
          <w:b/>
          <w:bCs/>
        </w:rPr>
        <w:t>Force Majeure Factors:</w:t>
      </w:r>
    </w:p>
    <w:p w14:paraId="5101A0F9" w14:textId="77777777" w:rsidR="00861E26" w:rsidRPr="00D90F51" w:rsidRDefault="00861E26" w:rsidP="00861E26">
      <w:pPr>
        <w:pStyle w:val="NormalWeb"/>
        <w:spacing w:before="0" w:beforeAutospacing="0" w:after="0" w:afterAutospacing="0"/>
        <w:jc w:val="both"/>
        <w:rPr>
          <w:rFonts w:ascii="Söhne" w:eastAsiaTheme="minorHAnsi" w:hAnsi="Söhne" w:cstheme="minorBidi"/>
          <w:color w:val="0D0D0D"/>
          <w:kern w:val="2"/>
          <w:shd w:val="clear" w:color="auto" w:fill="FFFFFF"/>
          <w:lang w:eastAsia="en-US"/>
          <w14:ligatures w14:val="standardContextual"/>
        </w:rPr>
      </w:pPr>
      <w:r w:rsidRPr="00D90F51">
        <w:rPr>
          <w:rFonts w:ascii="Söhne" w:eastAsiaTheme="minorHAnsi" w:hAnsi="Söhne" w:cstheme="minorBidi"/>
          <w:color w:val="0D0D0D"/>
          <w:kern w:val="2"/>
          <w:shd w:val="clear" w:color="auto" w:fill="FFFFFF"/>
          <w:lang w:eastAsia="en-US"/>
          <w14:ligatures w14:val="standardContextual"/>
        </w:rPr>
        <w:t>Force majeure factors are events or circumstances that are beyond the control of parties involved and can impact the ability to carry out contractual obligations. In the context of email service provisioning, several force majeure factors can contribute to failures or challenges including but not limited to following:</w:t>
      </w:r>
    </w:p>
    <w:p w14:paraId="468958FB" w14:textId="77777777" w:rsidR="00861E26" w:rsidRPr="00B55B8C" w:rsidRDefault="00861E26" w:rsidP="00861E26">
      <w:pPr>
        <w:pStyle w:val="ListParagraph"/>
        <w:numPr>
          <w:ilvl w:val="0"/>
          <w:numId w:val="6"/>
        </w:numPr>
        <w:jc w:val="both"/>
        <w:rPr>
          <w:b/>
          <w:bCs/>
        </w:rPr>
      </w:pPr>
      <w:r w:rsidRPr="0077746E">
        <w:rPr>
          <w:b/>
          <w:bCs/>
        </w:rPr>
        <w:t>Natural Disasters:</w:t>
      </w:r>
      <w:r>
        <w:rPr>
          <w:b/>
          <w:bCs/>
        </w:rPr>
        <w:t xml:space="preserve"> </w:t>
      </w:r>
      <w:r>
        <w:rPr>
          <w:rFonts w:ascii="Söhne" w:hAnsi="Söhne"/>
          <w:color w:val="0D0D0D"/>
          <w:shd w:val="clear" w:color="auto" w:fill="FFFFFF"/>
        </w:rPr>
        <w:t>Events like earthquakes, floods, hurricanes, tornadoes, and other natural calamities that are beyond human control and could disrupt Garaj Mail services.</w:t>
      </w:r>
    </w:p>
    <w:p w14:paraId="1E277DF0" w14:textId="77777777" w:rsidR="00861E26" w:rsidRPr="007F501A" w:rsidRDefault="00861E26" w:rsidP="00861E26">
      <w:pPr>
        <w:pStyle w:val="ListParagraph"/>
        <w:numPr>
          <w:ilvl w:val="0"/>
          <w:numId w:val="6"/>
        </w:numPr>
        <w:jc w:val="both"/>
        <w:rPr>
          <w:b/>
          <w:bCs/>
        </w:rPr>
      </w:pPr>
      <w:r>
        <w:rPr>
          <w:b/>
          <w:bCs/>
        </w:rPr>
        <w:t xml:space="preserve">Wars or acts of terrorism: </w:t>
      </w:r>
      <w:r>
        <w:rPr>
          <w:rFonts w:ascii="Söhne" w:hAnsi="Söhne"/>
          <w:color w:val="0D0D0D"/>
          <w:shd w:val="clear" w:color="auto" w:fill="FFFFFF"/>
        </w:rPr>
        <w:t>Armed conflicts or hostilities between nations or groups that could lead to disruptions in infrastructure or communication networks affecting Garaj Mail services.</w:t>
      </w:r>
    </w:p>
    <w:p w14:paraId="6C17111D" w14:textId="77777777" w:rsidR="00861E26" w:rsidRPr="00AF2891" w:rsidRDefault="00861E26" w:rsidP="00861E26">
      <w:pPr>
        <w:pStyle w:val="ListParagraph"/>
        <w:numPr>
          <w:ilvl w:val="0"/>
          <w:numId w:val="6"/>
        </w:numPr>
        <w:jc w:val="both"/>
        <w:rPr>
          <w:b/>
          <w:bCs/>
        </w:rPr>
      </w:pPr>
      <w:r>
        <w:rPr>
          <w:b/>
          <w:bCs/>
        </w:rPr>
        <w:t xml:space="preserve">Strikes: </w:t>
      </w:r>
      <w:r>
        <w:rPr>
          <w:rFonts w:ascii="Söhne" w:hAnsi="Söhne"/>
          <w:color w:val="0D0D0D"/>
          <w:shd w:val="clear" w:color="auto" w:fill="FFFFFF"/>
        </w:rPr>
        <w:t>Labor disputes or industrial actions involving Garaj Mail staff or third-party service providers that may interrupt service operations.</w:t>
      </w:r>
    </w:p>
    <w:p w14:paraId="4BF876D4" w14:textId="77777777" w:rsidR="00861E26" w:rsidRPr="00260968" w:rsidRDefault="00861E26" w:rsidP="00861E26">
      <w:pPr>
        <w:pStyle w:val="ListParagraph"/>
        <w:numPr>
          <w:ilvl w:val="0"/>
          <w:numId w:val="6"/>
        </w:numPr>
        <w:jc w:val="both"/>
        <w:rPr>
          <w:b/>
          <w:bCs/>
        </w:rPr>
      </w:pPr>
      <w:r>
        <w:rPr>
          <w:b/>
          <w:bCs/>
        </w:rPr>
        <w:t xml:space="preserve">Governmental actions: </w:t>
      </w:r>
      <w:r>
        <w:rPr>
          <w:rFonts w:ascii="Söhne" w:hAnsi="Söhne"/>
          <w:color w:val="0D0D0D"/>
          <w:shd w:val="clear" w:color="auto" w:fill="FFFFFF"/>
        </w:rPr>
        <w:t>Regulatory actions, sanctions, or restrictions imposed by government authorities that could affect Garaj Mail's ability to deliver services.</w:t>
      </w:r>
    </w:p>
    <w:p w14:paraId="15F36F12" w14:textId="77777777" w:rsidR="00861E26" w:rsidRPr="00500653" w:rsidRDefault="00861E26" w:rsidP="00861E26">
      <w:pPr>
        <w:pStyle w:val="ListParagraph"/>
        <w:numPr>
          <w:ilvl w:val="0"/>
          <w:numId w:val="6"/>
        </w:numPr>
        <w:jc w:val="both"/>
        <w:rPr>
          <w:b/>
          <w:bCs/>
        </w:rPr>
      </w:pPr>
      <w:r>
        <w:rPr>
          <w:b/>
          <w:bCs/>
        </w:rPr>
        <w:t xml:space="preserve">Power outages: </w:t>
      </w:r>
      <w:r>
        <w:rPr>
          <w:rFonts w:ascii="Söhne" w:hAnsi="Söhne"/>
          <w:color w:val="0D0D0D"/>
          <w:shd w:val="clear" w:color="auto" w:fill="FFFFFF"/>
        </w:rPr>
        <w:t>Power outages can disrupt our operations and affect service availability and is excluded from Garaj Mail's SLA coverage due to its unpredictable nature and the inability for Garaj to control external power infrastructure.</w:t>
      </w:r>
    </w:p>
    <w:p w14:paraId="36F8C707" w14:textId="77777777" w:rsidR="00861E26" w:rsidRPr="00500653" w:rsidRDefault="00861E26" w:rsidP="00861E26">
      <w:pPr>
        <w:pStyle w:val="ListParagraph"/>
        <w:numPr>
          <w:ilvl w:val="0"/>
          <w:numId w:val="6"/>
        </w:numPr>
        <w:jc w:val="both"/>
        <w:rPr>
          <w:b/>
          <w:bCs/>
        </w:rPr>
      </w:pPr>
      <w:r w:rsidRPr="00500653">
        <w:rPr>
          <w:b/>
          <w:bCs/>
        </w:rPr>
        <w:t xml:space="preserve">Pandemics and health crisis: </w:t>
      </w:r>
      <w:r w:rsidRPr="003654A9">
        <w:rPr>
          <w:rFonts w:ascii="Söhne" w:hAnsi="Söhne"/>
          <w:color w:val="0D0D0D"/>
          <w:shd w:val="clear" w:color="auto" w:fill="FFFFFF"/>
        </w:rPr>
        <w:t>Disruption to workforce availability, affecting regular maintenance, monitoring, and response times.</w:t>
      </w:r>
      <w:r w:rsidRPr="00500653">
        <w:rPr>
          <w:rFonts w:ascii="Calibri" w:hAnsi="Calibri" w:cs="Calibri"/>
          <w:sz w:val="22"/>
          <w:szCs w:val="22"/>
        </w:rPr>
        <w:t xml:space="preserve"> </w:t>
      </w:r>
    </w:p>
    <w:p w14:paraId="00F827F2" w14:textId="77777777" w:rsidR="00861E26" w:rsidRPr="001837A2" w:rsidRDefault="00861E26" w:rsidP="00861E26">
      <w:pPr>
        <w:pStyle w:val="ListParagraph"/>
        <w:numPr>
          <w:ilvl w:val="0"/>
          <w:numId w:val="6"/>
        </w:numPr>
        <w:jc w:val="both"/>
        <w:rPr>
          <w:b/>
          <w:bCs/>
        </w:rPr>
      </w:pPr>
      <w:r>
        <w:rPr>
          <w:b/>
          <w:bCs/>
        </w:rPr>
        <w:t xml:space="preserve">Network disruptions: </w:t>
      </w:r>
      <w:r>
        <w:rPr>
          <w:rFonts w:ascii="Söhne" w:hAnsi="Söhne"/>
          <w:color w:val="0D0D0D"/>
          <w:shd w:val="clear" w:color="auto" w:fill="FFFFFF"/>
        </w:rPr>
        <w:t>Factors such as internet service provider issues, routing problems, or other network-related incidents may occur beyond our control and impact service availability.</w:t>
      </w:r>
    </w:p>
    <w:p w14:paraId="544A5CAA" w14:textId="53A31CE1" w:rsidR="00861E26" w:rsidRPr="00861E26" w:rsidRDefault="00861E26" w:rsidP="00861E26">
      <w:pPr>
        <w:jc w:val="both"/>
        <w:rPr>
          <w:b/>
          <w:bCs/>
        </w:rPr>
      </w:pPr>
    </w:p>
    <w:p w14:paraId="4FD45E44" w14:textId="77777777" w:rsidR="00757494" w:rsidRPr="00757494" w:rsidRDefault="00757494" w:rsidP="00861E26">
      <w:pPr>
        <w:pStyle w:val="ListParagraph"/>
        <w:jc w:val="both"/>
        <w:rPr>
          <w:b/>
          <w:bCs/>
        </w:rPr>
      </w:pPr>
    </w:p>
    <w:p w14:paraId="3BCA02A6" w14:textId="6B336280" w:rsidR="00757494" w:rsidRDefault="00104840" w:rsidP="00861E26">
      <w:pPr>
        <w:jc w:val="both"/>
        <w:rPr>
          <w:b/>
          <w:bCs/>
        </w:rPr>
      </w:pPr>
      <w:r>
        <w:rPr>
          <w:b/>
          <w:bCs/>
        </w:rPr>
        <w:t>Support Prioritization</w:t>
      </w:r>
    </w:p>
    <w:p w14:paraId="22C47A38" w14:textId="135B0D11" w:rsidR="008A76D8" w:rsidRDefault="008A76D8" w:rsidP="00861E26">
      <w:pPr>
        <w:jc w:val="both"/>
      </w:pPr>
      <w:r>
        <w:t xml:space="preserve">To ensure the delivery of high-quality services, the following service levels are defined as part of this agreement. </w:t>
      </w:r>
      <w:r w:rsidR="004E56B0">
        <w:t>Garaj support team</w:t>
      </w:r>
      <w:r>
        <w:t xml:space="preserve"> shall respond to service requests and incidents as per the below mentioned resolution times depending on the severity and complexity of issue.</w:t>
      </w:r>
    </w:p>
    <w:p w14:paraId="546771E1" w14:textId="77777777" w:rsidR="00B54BA3" w:rsidRDefault="00B54BA3" w:rsidP="00861E26">
      <w:pPr>
        <w:jc w:val="both"/>
      </w:pPr>
    </w:p>
    <w:p w14:paraId="0A5714F3" w14:textId="00CF92FF" w:rsidR="00A95D73" w:rsidRPr="002E6803" w:rsidRDefault="00A95D73" w:rsidP="00861E26">
      <w:pPr>
        <w:jc w:val="both"/>
        <w:rPr>
          <w:b/>
          <w:bCs/>
        </w:rPr>
      </w:pPr>
      <w:r w:rsidRPr="00AB3025">
        <w:rPr>
          <w:b/>
          <w:bCs/>
        </w:rPr>
        <w:t>L</w:t>
      </w:r>
      <w:r>
        <w:rPr>
          <w:b/>
          <w:bCs/>
        </w:rPr>
        <w:t xml:space="preserve">evel </w:t>
      </w:r>
      <w:r w:rsidRPr="00AB3025">
        <w:rPr>
          <w:b/>
          <w:bCs/>
        </w:rPr>
        <w:t>1 Support:</w:t>
      </w:r>
      <w:r w:rsidR="002E6803">
        <w:rPr>
          <w:b/>
          <w:bCs/>
        </w:rPr>
        <w:t>+-</w:t>
      </w:r>
    </w:p>
    <w:p w14:paraId="49CB6D38" w14:textId="25DEA16E" w:rsidR="00A95D73" w:rsidRDefault="00A95D73" w:rsidP="00861E26">
      <w:pPr>
        <w:jc w:val="both"/>
      </w:pPr>
      <w:r>
        <w:t>To resolve basic or common issues related to Gar</w:t>
      </w:r>
      <w:r w:rsidR="002A048E">
        <w:t>aj Mail, the L1 support team</w:t>
      </w:r>
      <w:r>
        <w:t xml:space="preserve"> shall </w:t>
      </w:r>
      <w:r w:rsidR="003972FF">
        <w:t>be the</w:t>
      </w:r>
      <w:r>
        <w:t xml:space="preserve"> first point of contact for clients seeking assistance with technical problems, inquiries, or service requests as follows:</w:t>
      </w:r>
    </w:p>
    <w:p w14:paraId="7BA06F89" w14:textId="411756E9" w:rsidR="00387E16" w:rsidRPr="00A535AB" w:rsidRDefault="00A535AB" w:rsidP="00861E26">
      <w:pPr>
        <w:pStyle w:val="ListParagraph"/>
        <w:numPr>
          <w:ilvl w:val="0"/>
          <w:numId w:val="3"/>
        </w:numPr>
        <w:jc w:val="both"/>
      </w:pPr>
      <w:r w:rsidRPr="00A535AB">
        <w:rPr>
          <w:b/>
          <w:bCs/>
        </w:rPr>
        <w:t>Login issues:</w:t>
      </w:r>
      <w:r>
        <w:t xml:space="preserve"> </w:t>
      </w:r>
      <w:r>
        <w:rPr>
          <w:rFonts w:ascii="Söhne" w:hAnsi="Söhne"/>
          <w:color w:val="0D0D0D"/>
          <w:shd w:val="clear" w:color="auto" w:fill="FFFFFF"/>
        </w:rPr>
        <w:t>Users are unable to log in to their email accounts due to incorrect credentials or account lockouts.</w:t>
      </w:r>
    </w:p>
    <w:p w14:paraId="77120101" w14:textId="27FAD346" w:rsidR="00A535AB" w:rsidRPr="008152BA" w:rsidRDefault="00793441" w:rsidP="00861E26">
      <w:pPr>
        <w:pStyle w:val="ListParagraph"/>
        <w:numPr>
          <w:ilvl w:val="0"/>
          <w:numId w:val="3"/>
        </w:numPr>
        <w:jc w:val="both"/>
      </w:pPr>
      <w:r>
        <w:rPr>
          <w:b/>
          <w:bCs/>
        </w:rPr>
        <w:lastRenderedPageBreak/>
        <w:t>Password Reset requests:</w:t>
      </w:r>
      <w:r>
        <w:t xml:space="preserve"> </w:t>
      </w:r>
      <w:r>
        <w:rPr>
          <w:rFonts w:ascii="Söhne" w:hAnsi="Söhne"/>
          <w:color w:val="0D0D0D"/>
          <w:shd w:val="clear" w:color="auto" w:fill="FFFFFF"/>
        </w:rPr>
        <w:t>Users request assistance with resetting their email account passwords.</w:t>
      </w:r>
    </w:p>
    <w:p w14:paraId="12CB1522" w14:textId="7E8CB5F8" w:rsidR="008152BA" w:rsidRPr="008152BA" w:rsidRDefault="008152BA" w:rsidP="00861E26">
      <w:pPr>
        <w:pStyle w:val="ListParagraph"/>
        <w:numPr>
          <w:ilvl w:val="0"/>
          <w:numId w:val="3"/>
        </w:numPr>
        <w:jc w:val="both"/>
      </w:pPr>
      <w:r>
        <w:rPr>
          <w:b/>
          <w:bCs/>
        </w:rPr>
        <w:t>Mailbox quota management:</w:t>
      </w:r>
      <w:r>
        <w:t xml:space="preserve"> </w:t>
      </w:r>
      <w:r>
        <w:rPr>
          <w:rFonts w:ascii="Söhne" w:hAnsi="Söhne"/>
          <w:color w:val="0D0D0D"/>
          <w:shd w:val="clear" w:color="auto" w:fill="FFFFFF"/>
        </w:rPr>
        <w:t>Users receive notifications indicating that their mailbox storage quota has been exceeded.</w:t>
      </w:r>
    </w:p>
    <w:p w14:paraId="00AC817E" w14:textId="7D9552DD" w:rsidR="008152BA" w:rsidRPr="00F3174C" w:rsidRDefault="00F3174C" w:rsidP="00861E26">
      <w:pPr>
        <w:pStyle w:val="ListParagraph"/>
        <w:numPr>
          <w:ilvl w:val="0"/>
          <w:numId w:val="3"/>
        </w:numPr>
        <w:jc w:val="both"/>
      </w:pPr>
      <w:r>
        <w:rPr>
          <w:b/>
          <w:bCs/>
        </w:rPr>
        <w:t>Email configuration assistance:</w:t>
      </w:r>
      <w:r>
        <w:t xml:space="preserve"> </w:t>
      </w:r>
      <w:r>
        <w:rPr>
          <w:rFonts w:ascii="Söhne" w:hAnsi="Söhne"/>
          <w:color w:val="0D0D0D"/>
          <w:shd w:val="clear" w:color="auto" w:fill="FFFFFF"/>
        </w:rPr>
        <w:t>Users need help setting up their email accounts on various email clients or devices.</w:t>
      </w:r>
    </w:p>
    <w:p w14:paraId="59CB2D31" w14:textId="7DFFF48A" w:rsidR="00F3174C" w:rsidRPr="00981C3C" w:rsidRDefault="00981C3C" w:rsidP="00861E26">
      <w:pPr>
        <w:pStyle w:val="ListParagraph"/>
        <w:numPr>
          <w:ilvl w:val="0"/>
          <w:numId w:val="3"/>
        </w:numPr>
        <w:jc w:val="both"/>
      </w:pPr>
      <w:r>
        <w:rPr>
          <w:b/>
          <w:bCs/>
        </w:rPr>
        <w:t>Spam/Junk email issues:</w:t>
      </w:r>
      <w:r>
        <w:t xml:space="preserve"> </w:t>
      </w:r>
      <w:r>
        <w:rPr>
          <w:rFonts w:ascii="Söhne" w:hAnsi="Söhne"/>
          <w:color w:val="0D0D0D"/>
          <w:shd w:val="clear" w:color="auto" w:fill="FFFFFF"/>
        </w:rPr>
        <w:t>Users report excessive spam or junk emails in their inbox and need guidance on managing spam filters.</w:t>
      </w:r>
    </w:p>
    <w:p w14:paraId="269C380A" w14:textId="5E28534B" w:rsidR="00981C3C" w:rsidRPr="00981C3C" w:rsidRDefault="00981C3C" w:rsidP="00861E26">
      <w:pPr>
        <w:pStyle w:val="ListParagraph"/>
        <w:numPr>
          <w:ilvl w:val="0"/>
          <w:numId w:val="3"/>
        </w:numPr>
        <w:jc w:val="both"/>
      </w:pPr>
      <w:r>
        <w:rPr>
          <w:b/>
          <w:bCs/>
        </w:rPr>
        <w:t>Email delivery assistance:</w:t>
      </w:r>
      <w:r>
        <w:t xml:space="preserve"> </w:t>
      </w:r>
      <w:r>
        <w:rPr>
          <w:rFonts w:ascii="Söhne" w:hAnsi="Söhne"/>
          <w:color w:val="0D0D0D"/>
          <w:shd w:val="clear" w:color="auto" w:fill="FFFFFF"/>
        </w:rPr>
        <w:t>Users notice delays in receiving emails and seek assistance in troubleshooting the issue.</w:t>
      </w:r>
    </w:p>
    <w:p w14:paraId="6375C16B" w14:textId="3C71A44F" w:rsidR="00981C3C" w:rsidRPr="00B47E72" w:rsidRDefault="00B47E72" w:rsidP="00861E26">
      <w:pPr>
        <w:pStyle w:val="ListParagraph"/>
        <w:numPr>
          <w:ilvl w:val="0"/>
          <w:numId w:val="3"/>
        </w:numPr>
        <w:jc w:val="both"/>
      </w:pPr>
      <w:r>
        <w:rPr>
          <w:b/>
          <w:bCs/>
        </w:rPr>
        <w:t>Webmail access problems:</w:t>
      </w:r>
      <w:r>
        <w:t xml:space="preserve"> </w:t>
      </w:r>
      <w:r>
        <w:rPr>
          <w:rFonts w:ascii="Söhne" w:hAnsi="Söhne"/>
          <w:color w:val="0D0D0D"/>
          <w:shd w:val="clear" w:color="auto" w:fill="FFFFFF"/>
        </w:rPr>
        <w:t>Users encounter errors or issues when accessing their email accounts via the webmail interface.</w:t>
      </w:r>
    </w:p>
    <w:p w14:paraId="5547D69A" w14:textId="479E5D04" w:rsidR="00B47E72" w:rsidRPr="00DC42D2" w:rsidRDefault="00B47E72" w:rsidP="00861E26">
      <w:pPr>
        <w:pStyle w:val="ListParagraph"/>
        <w:numPr>
          <w:ilvl w:val="0"/>
          <w:numId w:val="3"/>
        </w:numPr>
        <w:jc w:val="both"/>
      </w:pPr>
      <w:r>
        <w:rPr>
          <w:b/>
          <w:bCs/>
        </w:rPr>
        <w:t>General usage queries:</w:t>
      </w:r>
      <w:r>
        <w:t xml:space="preserve"> </w:t>
      </w:r>
      <w:r>
        <w:rPr>
          <w:rFonts w:ascii="Söhne" w:hAnsi="Söhne"/>
          <w:color w:val="0D0D0D"/>
          <w:shd w:val="clear" w:color="auto" w:fill="FFFFFF"/>
        </w:rPr>
        <w:t>Users have questions about using specific features or functionalities within Garaj Mail.</w:t>
      </w:r>
    </w:p>
    <w:p w14:paraId="124E9AFB" w14:textId="77777777" w:rsidR="00DC42D2" w:rsidRDefault="00DC42D2" w:rsidP="00861E26">
      <w:pPr>
        <w:jc w:val="both"/>
      </w:pPr>
    </w:p>
    <w:p w14:paraId="3C56FC47" w14:textId="0F8D6CDD" w:rsidR="00DC42D2" w:rsidRPr="00E02195" w:rsidRDefault="00E02195" w:rsidP="00861E26">
      <w:pPr>
        <w:jc w:val="both"/>
        <w:rPr>
          <w:b/>
          <w:bCs/>
        </w:rPr>
      </w:pPr>
      <w:r w:rsidRPr="00E02195">
        <w:rPr>
          <w:b/>
          <w:bCs/>
        </w:rPr>
        <w:t xml:space="preserve">Level 2 Support: </w:t>
      </w:r>
    </w:p>
    <w:p w14:paraId="7CFC2817" w14:textId="7F6E9F75" w:rsidR="00E02195" w:rsidRDefault="00EF4F1A" w:rsidP="00861E26">
      <w:pPr>
        <w:jc w:val="both"/>
      </w:pPr>
      <w:r>
        <w:t xml:space="preserve">L2 Support Team </w:t>
      </w:r>
      <w:r w:rsidR="00E02195">
        <w:t xml:space="preserve">shall be responsible to provide second tier of technical assistance to end-users or customers encountering issues with </w:t>
      </w:r>
      <w:r>
        <w:t>Garaj Mail</w:t>
      </w:r>
      <w:r w:rsidR="00E02195">
        <w:t>. This involves more complex issues that cannot be resolved at the initial L1 support level.</w:t>
      </w:r>
      <w:r w:rsidR="00C61733">
        <w:t xml:space="preserve"> The common scenarios are as follows:</w:t>
      </w:r>
    </w:p>
    <w:p w14:paraId="58178BA4" w14:textId="32EF5B4A" w:rsidR="00C61733" w:rsidRPr="0043382D" w:rsidRDefault="0043382D" w:rsidP="00861E26">
      <w:pPr>
        <w:pStyle w:val="ListParagraph"/>
        <w:numPr>
          <w:ilvl w:val="0"/>
          <w:numId w:val="4"/>
        </w:numPr>
        <w:jc w:val="both"/>
      </w:pPr>
      <w:r w:rsidRPr="0043382D">
        <w:rPr>
          <w:b/>
          <w:bCs/>
        </w:rPr>
        <w:t xml:space="preserve">Email </w:t>
      </w:r>
      <w:r w:rsidR="00FF192A">
        <w:rPr>
          <w:b/>
          <w:bCs/>
        </w:rPr>
        <w:t>d</w:t>
      </w:r>
      <w:r w:rsidRPr="0043382D">
        <w:rPr>
          <w:b/>
          <w:bCs/>
        </w:rPr>
        <w:t xml:space="preserve">elivery </w:t>
      </w:r>
      <w:r w:rsidR="00FF192A">
        <w:rPr>
          <w:b/>
          <w:bCs/>
        </w:rPr>
        <w:t>i</w:t>
      </w:r>
      <w:r w:rsidRPr="0043382D">
        <w:rPr>
          <w:b/>
          <w:bCs/>
        </w:rPr>
        <w:t>ssues:</w:t>
      </w:r>
      <w:r>
        <w:t xml:space="preserve"> </w:t>
      </w:r>
      <w:r>
        <w:rPr>
          <w:rFonts w:ascii="Söhne" w:hAnsi="Söhne"/>
          <w:color w:val="0D0D0D"/>
          <w:shd w:val="clear" w:color="auto" w:fill="FFFFFF"/>
        </w:rPr>
        <w:t>Users report consistent delays in receiving emails or missing emails altogether.</w:t>
      </w:r>
    </w:p>
    <w:p w14:paraId="77923BCF" w14:textId="57CB6114" w:rsidR="0043382D" w:rsidRPr="00264F80" w:rsidRDefault="00264F80" w:rsidP="00861E26">
      <w:pPr>
        <w:pStyle w:val="ListParagraph"/>
        <w:numPr>
          <w:ilvl w:val="0"/>
          <w:numId w:val="4"/>
        </w:numPr>
        <w:jc w:val="both"/>
      </w:pPr>
      <w:r>
        <w:rPr>
          <w:b/>
          <w:bCs/>
        </w:rPr>
        <w:t xml:space="preserve">Server </w:t>
      </w:r>
      <w:r w:rsidR="00FF192A">
        <w:rPr>
          <w:b/>
          <w:bCs/>
        </w:rPr>
        <w:t>c</w:t>
      </w:r>
      <w:r>
        <w:rPr>
          <w:b/>
          <w:bCs/>
        </w:rPr>
        <w:t xml:space="preserve">onfiguration </w:t>
      </w:r>
      <w:r w:rsidR="00FF192A">
        <w:rPr>
          <w:b/>
          <w:bCs/>
        </w:rPr>
        <w:t>p</w:t>
      </w:r>
      <w:r>
        <w:rPr>
          <w:b/>
          <w:bCs/>
        </w:rPr>
        <w:t>roblems:</w:t>
      </w:r>
      <w:r>
        <w:t xml:space="preserve"> </w:t>
      </w:r>
      <w:r>
        <w:rPr>
          <w:rFonts w:ascii="Söhne" w:hAnsi="Söhne"/>
          <w:color w:val="0D0D0D"/>
          <w:shd w:val="clear" w:color="auto" w:fill="FFFFFF"/>
        </w:rPr>
        <w:t>Users experience issues with server settings or configurations affecting email delivery or access.</w:t>
      </w:r>
    </w:p>
    <w:p w14:paraId="58420EDE" w14:textId="28F0D83D" w:rsidR="00264F80" w:rsidRPr="00FF192A" w:rsidRDefault="00264F80" w:rsidP="00861E26">
      <w:pPr>
        <w:pStyle w:val="ListParagraph"/>
        <w:numPr>
          <w:ilvl w:val="0"/>
          <w:numId w:val="4"/>
        </w:numPr>
        <w:jc w:val="both"/>
      </w:pPr>
      <w:r>
        <w:rPr>
          <w:b/>
          <w:bCs/>
        </w:rPr>
        <w:t xml:space="preserve">Advanced Email </w:t>
      </w:r>
      <w:r w:rsidR="00FF192A">
        <w:rPr>
          <w:b/>
          <w:bCs/>
        </w:rPr>
        <w:t>client configuration:</w:t>
      </w:r>
      <w:r w:rsidR="00FF192A">
        <w:t xml:space="preserve"> </w:t>
      </w:r>
      <w:r w:rsidR="00FF192A">
        <w:rPr>
          <w:rFonts w:ascii="Söhne" w:hAnsi="Söhne"/>
          <w:color w:val="0D0D0D"/>
          <w:shd w:val="clear" w:color="auto" w:fill="FFFFFF"/>
        </w:rPr>
        <w:t>Users require assistance with configuring advanced settings or custom configurations on their email clients.</w:t>
      </w:r>
    </w:p>
    <w:p w14:paraId="19954E03" w14:textId="56CCC083" w:rsidR="00FF192A" w:rsidRPr="006223BA" w:rsidRDefault="006223BA" w:rsidP="00861E26">
      <w:pPr>
        <w:pStyle w:val="ListParagraph"/>
        <w:numPr>
          <w:ilvl w:val="0"/>
          <w:numId w:val="4"/>
        </w:numPr>
        <w:jc w:val="both"/>
      </w:pPr>
      <w:r>
        <w:rPr>
          <w:b/>
          <w:bCs/>
        </w:rPr>
        <w:t>Mailbox corruption or data loss:</w:t>
      </w:r>
      <w:r>
        <w:t xml:space="preserve"> </w:t>
      </w:r>
      <w:r>
        <w:rPr>
          <w:rFonts w:ascii="Söhne" w:hAnsi="Söhne"/>
          <w:color w:val="0D0D0D"/>
          <w:shd w:val="clear" w:color="auto" w:fill="FFFFFF"/>
        </w:rPr>
        <w:t>Users encounter errors indicating mailbox corruption or data loss and need assistance recovering lost data.</w:t>
      </w:r>
    </w:p>
    <w:p w14:paraId="58CD6561" w14:textId="0618E261" w:rsidR="006223BA" w:rsidRPr="00474C3A" w:rsidRDefault="006223BA" w:rsidP="00861E26">
      <w:pPr>
        <w:pStyle w:val="ListParagraph"/>
        <w:numPr>
          <w:ilvl w:val="0"/>
          <w:numId w:val="4"/>
        </w:numPr>
        <w:jc w:val="both"/>
      </w:pPr>
      <w:r>
        <w:rPr>
          <w:b/>
          <w:bCs/>
        </w:rPr>
        <w:t>Spam filter customization:</w:t>
      </w:r>
      <w:r>
        <w:t xml:space="preserve"> </w:t>
      </w:r>
      <w:r w:rsidR="00474C3A">
        <w:rPr>
          <w:rFonts w:ascii="Söhne" w:hAnsi="Söhne"/>
          <w:color w:val="0D0D0D"/>
          <w:shd w:val="clear" w:color="auto" w:fill="FFFFFF"/>
        </w:rPr>
        <w:t>Users request customization of spam filters to better suit their preferences and reduce false positives or negatives.</w:t>
      </w:r>
    </w:p>
    <w:p w14:paraId="469FFC93" w14:textId="377031E2" w:rsidR="00474C3A" w:rsidRPr="000A265C" w:rsidRDefault="00474C3A" w:rsidP="00861E26">
      <w:pPr>
        <w:pStyle w:val="ListParagraph"/>
        <w:numPr>
          <w:ilvl w:val="0"/>
          <w:numId w:val="4"/>
        </w:numPr>
        <w:jc w:val="both"/>
      </w:pPr>
      <w:r>
        <w:rPr>
          <w:b/>
          <w:bCs/>
        </w:rPr>
        <w:t>Webmail performance optimization:</w:t>
      </w:r>
      <w:r>
        <w:t xml:space="preserve"> </w:t>
      </w:r>
      <w:r>
        <w:rPr>
          <w:rFonts w:ascii="Söhne" w:hAnsi="Söhne"/>
          <w:color w:val="0D0D0D"/>
          <w:shd w:val="clear" w:color="auto" w:fill="FFFFFF"/>
        </w:rPr>
        <w:t>Users notice slow performance or responsiveness in the webmail interface and seek assistance in optimizing performance.</w:t>
      </w:r>
    </w:p>
    <w:p w14:paraId="0DC3EED0" w14:textId="2A568D39" w:rsidR="000A265C" w:rsidRPr="000A265C" w:rsidRDefault="000A265C" w:rsidP="00861E26">
      <w:pPr>
        <w:pStyle w:val="ListParagraph"/>
        <w:numPr>
          <w:ilvl w:val="0"/>
          <w:numId w:val="4"/>
        </w:numPr>
        <w:jc w:val="both"/>
      </w:pPr>
      <w:r>
        <w:rPr>
          <w:b/>
          <w:bCs/>
        </w:rPr>
        <w:t>Email routing and forwarding issues:</w:t>
      </w:r>
      <w:r>
        <w:t xml:space="preserve"> </w:t>
      </w:r>
      <w:r>
        <w:rPr>
          <w:rFonts w:ascii="Söhne" w:hAnsi="Söhne"/>
          <w:color w:val="0D0D0D"/>
          <w:shd w:val="clear" w:color="auto" w:fill="FFFFFF"/>
        </w:rPr>
        <w:t>Users experience problems with email routing or forwarding rules not working as expected.</w:t>
      </w:r>
    </w:p>
    <w:p w14:paraId="0930B7DB" w14:textId="396C8304" w:rsidR="000A265C" w:rsidRPr="0076244F" w:rsidRDefault="0076244F" w:rsidP="00861E26">
      <w:pPr>
        <w:pStyle w:val="ListParagraph"/>
        <w:numPr>
          <w:ilvl w:val="0"/>
          <w:numId w:val="4"/>
        </w:numPr>
        <w:jc w:val="both"/>
      </w:pPr>
      <w:r>
        <w:rPr>
          <w:b/>
          <w:bCs/>
        </w:rPr>
        <w:t>Authentication and Security concerns:</w:t>
      </w:r>
      <w:r>
        <w:t xml:space="preserve"> </w:t>
      </w:r>
      <w:r>
        <w:rPr>
          <w:rFonts w:ascii="Söhne" w:hAnsi="Söhne"/>
          <w:color w:val="0D0D0D"/>
          <w:shd w:val="clear" w:color="auto" w:fill="FFFFFF"/>
        </w:rPr>
        <w:t>Users report issues with authentication or security features, such as two-factor authentication or SSL/TLS settings.</w:t>
      </w:r>
    </w:p>
    <w:p w14:paraId="6CFC3EB2" w14:textId="77777777" w:rsidR="0076244F" w:rsidRDefault="0076244F" w:rsidP="00861E26">
      <w:pPr>
        <w:jc w:val="both"/>
      </w:pPr>
    </w:p>
    <w:p w14:paraId="60DF194C" w14:textId="5669E45C" w:rsidR="0076244F" w:rsidRPr="003A2652" w:rsidRDefault="003A2652" w:rsidP="00861E26">
      <w:pPr>
        <w:jc w:val="both"/>
        <w:rPr>
          <w:b/>
          <w:bCs/>
        </w:rPr>
      </w:pPr>
      <w:r w:rsidRPr="003A2652">
        <w:rPr>
          <w:b/>
          <w:bCs/>
        </w:rPr>
        <w:t>Level 3 Support:</w:t>
      </w:r>
    </w:p>
    <w:p w14:paraId="4CE6AE14" w14:textId="351E72F1" w:rsidR="002E4303" w:rsidRDefault="003A2652" w:rsidP="00861E26">
      <w:pPr>
        <w:jc w:val="both"/>
      </w:pPr>
      <w:r>
        <w:t>T</w:t>
      </w:r>
      <w:r w:rsidR="00AE4A24">
        <w:t xml:space="preserve">he </w:t>
      </w:r>
      <w:r w:rsidR="00F16348">
        <w:t>L3 support agents</w:t>
      </w:r>
      <w:r>
        <w:t xml:space="preserve"> provide highest level of technical assistance to end-users or customers encountering complex or critical issues with </w:t>
      </w:r>
      <w:r w:rsidR="00D24201">
        <w:t>Garaj Mail</w:t>
      </w:r>
      <w:r>
        <w:t xml:space="preserve"> through subject matter experts with deep knowledge and specialized expertise</w:t>
      </w:r>
      <w:r w:rsidR="007D1F50">
        <w:t xml:space="preserve">. The common scenarios </w:t>
      </w:r>
      <w:r w:rsidR="002E4303">
        <w:t>are as follows:</w:t>
      </w:r>
    </w:p>
    <w:p w14:paraId="376A8ABE" w14:textId="3D0292A2" w:rsidR="003A2652" w:rsidRDefault="00A02A01" w:rsidP="00861E26">
      <w:pPr>
        <w:pStyle w:val="ListParagraph"/>
        <w:numPr>
          <w:ilvl w:val="0"/>
          <w:numId w:val="5"/>
        </w:numPr>
        <w:jc w:val="both"/>
        <w:rPr>
          <w:rFonts w:ascii="Söhne" w:hAnsi="Söhne"/>
          <w:color w:val="0D0D0D"/>
          <w:shd w:val="clear" w:color="auto" w:fill="FFFFFF"/>
        </w:rPr>
      </w:pPr>
      <w:r w:rsidRPr="005E6F89">
        <w:rPr>
          <w:rFonts w:ascii="Söhne" w:hAnsi="Söhne"/>
          <w:b/>
          <w:bCs/>
          <w:color w:val="0D0D0D"/>
          <w:shd w:val="clear" w:color="auto" w:fill="FFFFFF"/>
        </w:rPr>
        <w:t>Persistent email delivery failures:</w:t>
      </w:r>
      <w:r>
        <w:rPr>
          <w:rFonts w:ascii="Söhne" w:hAnsi="Söhne"/>
          <w:color w:val="0D0D0D"/>
          <w:shd w:val="clear" w:color="auto" w:fill="FFFFFF"/>
        </w:rPr>
        <w:t xml:space="preserve"> </w:t>
      </w:r>
      <w:r w:rsidR="005E6F89">
        <w:rPr>
          <w:rFonts w:ascii="Söhne" w:hAnsi="Söhne"/>
          <w:color w:val="0D0D0D"/>
          <w:shd w:val="clear" w:color="auto" w:fill="FFFFFF"/>
        </w:rPr>
        <w:t>Users experience consistent email delivery failures, despite Level 1 and Level 2 troubleshooting efforts.</w:t>
      </w:r>
    </w:p>
    <w:p w14:paraId="0BB79091" w14:textId="6372EBB0" w:rsidR="005E6F89" w:rsidRDefault="005E6F89" w:rsidP="00861E26">
      <w:pPr>
        <w:pStyle w:val="ListParagraph"/>
        <w:numPr>
          <w:ilvl w:val="0"/>
          <w:numId w:val="5"/>
        </w:numPr>
        <w:jc w:val="both"/>
        <w:rPr>
          <w:rFonts w:ascii="Söhne" w:hAnsi="Söhne"/>
          <w:color w:val="0D0D0D"/>
          <w:shd w:val="clear" w:color="auto" w:fill="FFFFFF"/>
        </w:rPr>
      </w:pPr>
      <w:r>
        <w:rPr>
          <w:rFonts w:ascii="Söhne" w:hAnsi="Söhne"/>
          <w:b/>
          <w:bCs/>
          <w:color w:val="0D0D0D"/>
          <w:shd w:val="clear" w:color="auto" w:fill="FFFFFF"/>
        </w:rPr>
        <w:lastRenderedPageBreak/>
        <w:t>Advanced mail server configuration:</w:t>
      </w:r>
      <w:r>
        <w:rPr>
          <w:rFonts w:ascii="Söhne" w:hAnsi="Söhne"/>
          <w:color w:val="0D0D0D"/>
          <w:shd w:val="clear" w:color="auto" w:fill="FFFFFF"/>
        </w:rPr>
        <w:t xml:space="preserve"> Users require assistance with advanced configuration settings on the mail server, such as SMTP relay setup or mail routing rules.</w:t>
      </w:r>
    </w:p>
    <w:p w14:paraId="5811D049" w14:textId="38A75937" w:rsidR="005E6F89" w:rsidRDefault="002236C3" w:rsidP="00861E26">
      <w:pPr>
        <w:pStyle w:val="ListParagraph"/>
        <w:numPr>
          <w:ilvl w:val="0"/>
          <w:numId w:val="5"/>
        </w:numPr>
        <w:jc w:val="both"/>
        <w:rPr>
          <w:rFonts w:ascii="Söhne" w:hAnsi="Söhne"/>
          <w:color w:val="0D0D0D"/>
          <w:shd w:val="clear" w:color="auto" w:fill="FFFFFF"/>
        </w:rPr>
      </w:pPr>
      <w:r>
        <w:rPr>
          <w:rFonts w:ascii="Söhne" w:hAnsi="Söhne"/>
          <w:b/>
          <w:bCs/>
          <w:color w:val="0D0D0D"/>
          <w:shd w:val="clear" w:color="auto" w:fill="FFFFFF"/>
        </w:rPr>
        <w:t>Mailbox migration and data transfer:</w:t>
      </w:r>
      <w:r>
        <w:rPr>
          <w:rFonts w:ascii="Söhne" w:hAnsi="Söhne"/>
          <w:color w:val="0D0D0D"/>
          <w:shd w:val="clear" w:color="auto" w:fill="FFFFFF"/>
        </w:rPr>
        <w:t xml:space="preserve"> Users need assistance migrating email accounts or transferring data between different mail servers or platforms.</w:t>
      </w:r>
    </w:p>
    <w:p w14:paraId="7171296A" w14:textId="2A0F675D" w:rsidR="002236C3" w:rsidRDefault="00661E20" w:rsidP="00861E26">
      <w:pPr>
        <w:pStyle w:val="ListParagraph"/>
        <w:numPr>
          <w:ilvl w:val="0"/>
          <w:numId w:val="5"/>
        </w:numPr>
        <w:jc w:val="both"/>
        <w:rPr>
          <w:rFonts w:ascii="Söhne" w:hAnsi="Söhne"/>
          <w:color w:val="0D0D0D"/>
          <w:shd w:val="clear" w:color="auto" w:fill="FFFFFF"/>
        </w:rPr>
      </w:pPr>
      <w:r>
        <w:rPr>
          <w:rFonts w:ascii="Söhne" w:hAnsi="Söhne"/>
          <w:b/>
          <w:bCs/>
          <w:color w:val="0D0D0D"/>
          <w:shd w:val="clear" w:color="auto" w:fill="FFFFFF"/>
        </w:rPr>
        <w:t>Custom scripting or automation:</w:t>
      </w:r>
      <w:r>
        <w:rPr>
          <w:rFonts w:ascii="Söhne" w:hAnsi="Söhne"/>
          <w:color w:val="0D0D0D"/>
          <w:shd w:val="clear" w:color="auto" w:fill="FFFFFF"/>
        </w:rPr>
        <w:t xml:space="preserve"> Users request custom scripting or automation solutions to streamline email management tasks or integrate Garaj Mail with other systems.</w:t>
      </w:r>
    </w:p>
    <w:p w14:paraId="692530EE" w14:textId="085316C3" w:rsidR="00661E20" w:rsidRDefault="00661E20" w:rsidP="00861E26">
      <w:pPr>
        <w:pStyle w:val="ListParagraph"/>
        <w:numPr>
          <w:ilvl w:val="0"/>
          <w:numId w:val="5"/>
        </w:numPr>
        <w:jc w:val="both"/>
        <w:rPr>
          <w:rFonts w:ascii="Söhne" w:hAnsi="Söhne"/>
          <w:color w:val="0D0D0D"/>
          <w:shd w:val="clear" w:color="auto" w:fill="FFFFFF"/>
        </w:rPr>
      </w:pPr>
      <w:r>
        <w:rPr>
          <w:rFonts w:ascii="Söhne" w:hAnsi="Söhne"/>
          <w:b/>
          <w:bCs/>
          <w:color w:val="0D0D0D"/>
          <w:shd w:val="clear" w:color="auto" w:fill="FFFFFF"/>
        </w:rPr>
        <w:t>Performance tuning and optimization:</w:t>
      </w:r>
      <w:r>
        <w:rPr>
          <w:rFonts w:ascii="Söhne" w:hAnsi="Söhne"/>
          <w:color w:val="0D0D0D"/>
          <w:shd w:val="clear" w:color="auto" w:fill="FFFFFF"/>
        </w:rPr>
        <w:t xml:space="preserve"> Users encounter performance issues with Garaj Mail services and seek assistance in optimizing server performance or resource utilization.</w:t>
      </w:r>
    </w:p>
    <w:p w14:paraId="18F8599C" w14:textId="42FF8EFE" w:rsidR="00DD3B6C" w:rsidRDefault="00DD3B6C" w:rsidP="00861E26">
      <w:pPr>
        <w:pStyle w:val="ListParagraph"/>
        <w:numPr>
          <w:ilvl w:val="0"/>
          <w:numId w:val="5"/>
        </w:numPr>
        <w:jc w:val="both"/>
        <w:rPr>
          <w:rFonts w:ascii="Söhne" w:hAnsi="Söhne"/>
          <w:color w:val="0D0D0D"/>
          <w:shd w:val="clear" w:color="auto" w:fill="FFFFFF"/>
        </w:rPr>
      </w:pPr>
      <w:r>
        <w:rPr>
          <w:rFonts w:ascii="Söhne" w:hAnsi="Söhne"/>
          <w:b/>
          <w:bCs/>
          <w:color w:val="0D0D0D"/>
          <w:shd w:val="clear" w:color="auto" w:fill="FFFFFF"/>
        </w:rPr>
        <w:t>Security incident response:</w:t>
      </w:r>
      <w:r>
        <w:rPr>
          <w:rFonts w:ascii="Söhne" w:hAnsi="Söhne"/>
          <w:color w:val="0D0D0D"/>
          <w:shd w:val="clear" w:color="auto" w:fill="FFFFFF"/>
        </w:rPr>
        <w:t xml:space="preserve"> Users report security incidents or breaches related to Garaj Mail services, requiring immediate investigation and remediation by security experts.</w:t>
      </w:r>
    </w:p>
    <w:p w14:paraId="115BFB1F" w14:textId="48050318" w:rsidR="00DD3B6C" w:rsidRDefault="007D1131" w:rsidP="00861E26">
      <w:pPr>
        <w:pStyle w:val="ListParagraph"/>
        <w:numPr>
          <w:ilvl w:val="0"/>
          <w:numId w:val="5"/>
        </w:numPr>
        <w:jc w:val="both"/>
        <w:rPr>
          <w:rFonts w:ascii="Söhne" w:hAnsi="Söhne"/>
          <w:color w:val="0D0D0D"/>
          <w:shd w:val="clear" w:color="auto" w:fill="FFFFFF"/>
        </w:rPr>
      </w:pPr>
      <w:r>
        <w:rPr>
          <w:rFonts w:ascii="Söhne" w:hAnsi="Söhne"/>
          <w:b/>
          <w:bCs/>
          <w:color w:val="0D0D0D"/>
          <w:shd w:val="clear" w:color="auto" w:fill="FFFFFF"/>
        </w:rPr>
        <w:t>High availability and disaster recovery planning:</w:t>
      </w:r>
      <w:r>
        <w:rPr>
          <w:rFonts w:ascii="Söhne" w:hAnsi="Söhne"/>
          <w:color w:val="0D0D0D"/>
          <w:shd w:val="clear" w:color="auto" w:fill="FFFFFF"/>
        </w:rPr>
        <w:t xml:space="preserve"> Users seek guidance on implementing high availability and disaster recovery solutions to ensure business continuity and minimize downtime for Garaj Mail services.</w:t>
      </w:r>
    </w:p>
    <w:p w14:paraId="1411BFE3" w14:textId="77777777" w:rsidR="007D1131" w:rsidRDefault="007D1131" w:rsidP="00861E26">
      <w:pPr>
        <w:jc w:val="both"/>
        <w:rPr>
          <w:rFonts w:ascii="Söhne" w:hAnsi="Söhne"/>
          <w:color w:val="0D0D0D"/>
          <w:shd w:val="clear" w:color="auto" w:fill="FFFFFF"/>
        </w:rPr>
      </w:pPr>
    </w:p>
    <w:p w14:paraId="48D758D7" w14:textId="78CBA37D" w:rsidR="00FC252E" w:rsidRPr="00645689" w:rsidRDefault="00674487" w:rsidP="00861E26">
      <w:pPr>
        <w:jc w:val="both"/>
        <w:rPr>
          <w:rFonts w:ascii="Söhne" w:hAnsi="Söhne"/>
          <w:b/>
          <w:bCs/>
          <w:color w:val="0D0D0D"/>
          <w:shd w:val="clear" w:color="auto" w:fill="FFFFFF"/>
        </w:rPr>
      </w:pPr>
      <w:r w:rsidRPr="00645689">
        <w:rPr>
          <w:rFonts w:ascii="Söhne" w:hAnsi="Söhne"/>
          <w:b/>
          <w:bCs/>
          <w:color w:val="0D0D0D"/>
          <w:shd w:val="clear" w:color="auto" w:fill="FFFFFF"/>
        </w:rPr>
        <w:t>Escalation Matrix</w:t>
      </w:r>
    </w:p>
    <w:p w14:paraId="7476E782" w14:textId="77777777" w:rsidR="00674487" w:rsidRDefault="00674487" w:rsidP="00861E26">
      <w:pPr>
        <w:jc w:val="both"/>
        <w:rPr>
          <w:rFonts w:ascii="Söhne" w:hAnsi="Söhne"/>
          <w:color w:val="0D0D0D"/>
          <w:shd w:val="clear" w:color="auto" w:fill="FFFFFF"/>
        </w:rPr>
      </w:pP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841"/>
        <w:gridCol w:w="2982"/>
        <w:gridCol w:w="1980"/>
      </w:tblGrid>
      <w:tr w:rsidR="00B20FB7" w:rsidRPr="00674487" w14:paraId="12286DBD" w14:textId="77777777" w:rsidTr="00B20FB7">
        <w:trPr>
          <w:trHeight w:val="340"/>
          <w:jc w:val="center"/>
        </w:trPr>
        <w:tc>
          <w:tcPr>
            <w:tcW w:w="1001" w:type="pct"/>
            <w:shd w:val="clear" w:color="auto" w:fill="auto"/>
            <w:noWrap/>
            <w:vAlign w:val="center"/>
            <w:hideMark/>
          </w:tcPr>
          <w:p w14:paraId="2649DDEF" w14:textId="77777777" w:rsidR="00B20FB7" w:rsidRPr="00674487" w:rsidRDefault="00B20FB7" w:rsidP="00861E26">
            <w:pPr>
              <w:jc w:val="both"/>
              <w:rPr>
                <w:rFonts w:ascii="Aptos Narrow" w:eastAsia="Times New Roman" w:hAnsi="Aptos Narrow" w:cs="Times New Roman"/>
                <w:b/>
                <w:bCs/>
                <w:color w:val="000000"/>
                <w:kern w:val="0"/>
                <w:lang w:eastAsia="en-GB"/>
                <w14:ligatures w14:val="none"/>
              </w:rPr>
            </w:pPr>
            <w:r w:rsidRPr="00674487">
              <w:rPr>
                <w:rFonts w:ascii="Aptos Narrow" w:eastAsia="Times New Roman" w:hAnsi="Aptos Narrow" w:cs="Times New Roman"/>
                <w:b/>
                <w:bCs/>
                <w:color w:val="000000"/>
                <w:kern w:val="0"/>
                <w:lang w:eastAsia="en-GB"/>
                <w14:ligatures w14:val="none"/>
              </w:rPr>
              <w:t xml:space="preserve">Role </w:t>
            </w:r>
          </w:p>
        </w:tc>
        <w:tc>
          <w:tcPr>
            <w:tcW w:w="1082" w:type="pct"/>
            <w:shd w:val="clear" w:color="auto" w:fill="auto"/>
            <w:noWrap/>
            <w:vAlign w:val="center"/>
            <w:hideMark/>
          </w:tcPr>
          <w:p w14:paraId="7AD3E1E7" w14:textId="77777777" w:rsidR="00B20FB7" w:rsidRPr="00674487" w:rsidRDefault="00B20FB7" w:rsidP="00861E26">
            <w:pPr>
              <w:jc w:val="both"/>
              <w:rPr>
                <w:rFonts w:ascii="Aptos Narrow" w:eastAsia="Times New Roman" w:hAnsi="Aptos Narrow" w:cs="Times New Roman"/>
                <w:b/>
                <w:bCs/>
                <w:color w:val="000000"/>
                <w:kern w:val="0"/>
                <w:lang w:eastAsia="en-GB"/>
                <w14:ligatures w14:val="none"/>
              </w:rPr>
            </w:pPr>
            <w:r w:rsidRPr="00674487">
              <w:rPr>
                <w:rFonts w:ascii="Aptos Narrow" w:eastAsia="Times New Roman" w:hAnsi="Aptos Narrow" w:cs="Times New Roman"/>
                <w:b/>
                <w:bCs/>
                <w:color w:val="000000"/>
                <w:kern w:val="0"/>
                <w:lang w:eastAsia="en-GB"/>
                <w14:ligatures w14:val="none"/>
              </w:rPr>
              <w:t>Contact Person</w:t>
            </w:r>
          </w:p>
        </w:tc>
        <w:tc>
          <w:tcPr>
            <w:tcW w:w="1753" w:type="pct"/>
            <w:shd w:val="clear" w:color="auto" w:fill="auto"/>
            <w:noWrap/>
            <w:vAlign w:val="center"/>
            <w:hideMark/>
          </w:tcPr>
          <w:p w14:paraId="2D8E5115" w14:textId="77777777" w:rsidR="00B20FB7" w:rsidRPr="00674487" w:rsidRDefault="00B20FB7" w:rsidP="00861E26">
            <w:pPr>
              <w:jc w:val="both"/>
              <w:rPr>
                <w:rFonts w:ascii="Aptos Narrow" w:eastAsia="Times New Roman" w:hAnsi="Aptos Narrow" w:cs="Times New Roman"/>
                <w:b/>
                <w:bCs/>
                <w:color w:val="000000"/>
                <w:kern w:val="0"/>
                <w:lang w:eastAsia="en-GB"/>
                <w14:ligatures w14:val="none"/>
              </w:rPr>
            </w:pPr>
            <w:r w:rsidRPr="00674487">
              <w:rPr>
                <w:rFonts w:ascii="Aptos Narrow" w:eastAsia="Times New Roman" w:hAnsi="Aptos Narrow" w:cs="Times New Roman"/>
                <w:b/>
                <w:bCs/>
                <w:color w:val="000000"/>
                <w:kern w:val="0"/>
                <w:lang w:eastAsia="en-GB"/>
                <w14:ligatures w14:val="none"/>
              </w:rPr>
              <w:t>Email</w:t>
            </w:r>
          </w:p>
        </w:tc>
        <w:tc>
          <w:tcPr>
            <w:tcW w:w="1164" w:type="pct"/>
            <w:shd w:val="clear" w:color="auto" w:fill="auto"/>
            <w:noWrap/>
            <w:vAlign w:val="center"/>
            <w:hideMark/>
          </w:tcPr>
          <w:p w14:paraId="47C95757" w14:textId="77777777" w:rsidR="00B20FB7" w:rsidRPr="00674487" w:rsidRDefault="00B20FB7" w:rsidP="00861E26">
            <w:pPr>
              <w:jc w:val="both"/>
              <w:rPr>
                <w:rFonts w:ascii="Aptos Narrow" w:eastAsia="Times New Roman" w:hAnsi="Aptos Narrow" w:cs="Times New Roman"/>
                <w:b/>
                <w:bCs/>
                <w:color w:val="000000"/>
                <w:kern w:val="0"/>
                <w:lang w:eastAsia="en-GB"/>
                <w14:ligatures w14:val="none"/>
              </w:rPr>
            </w:pPr>
            <w:r w:rsidRPr="00674487">
              <w:rPr>
                <w:rFonts w:ascii="Aptos Narrow" w:eastAsia="Times New Roman" w:hAnsi="Aptos Narrow" w:cs="Times New Roman"/>
                <w:b/>
                <w:bCs/>
                <w:color w:val="000000"/>
                <w:kern w:val="0"/>
                <w:lang w:eastAsia="en-GB"/>
                <w14:ligatures w14:val="none"/>
              </w:rPr>
              <w:t>Contact No.</w:t>
            </w:r>
          </w:p>
        </w:tc>
      </w:tr>
      <w:tr w:rsidR="00B20FB7" w:rsidRPr="00674487" w14:paraId="18F108D4" w14:textId="77777777" w:rsidTr="00B20FB7">
        <w:trPr>
          <w:trHeight w:val="320"/>
          <w:jc w:val="center"/>
        </w:trPr>
        <w:tc>
          <w:tcPr>
            <w:tcW w:w="1001" w:type="pct"/>
            <w:shd w:val="clear" w:color="auto" w:fill="auto"/>
            <w:noWrap/>
            <w:vAlign w:val="center"/>
            <w:hideMark/>
          </w:tcPr>
          <w:p w14:paraId="7EB1C0C3" w14:textId="77777777" w:rsidR="00B20FB7" w:rsidRPr="00674487" w:rsidRDefault="00B20FB7" w:rsidP="00861E26">
            <w:pPr>
              <w:jc w:val="both"/>
              <w:rPr>
                <w:rFonts w:ascii="Aptos Narrow" w:eastAsia="Times New Roman" w:hAnsi="Aptos Narrow" w:cs="Times New Roman"/>
                <w:color w:val="000000"/>
                <w:kern w:val="0"/>
                <w:lang w:eastAsia="en-GB"/>
                <w14:ligatures w14:val="none"/>
              </w:rPr>
            </w:pPr>
            <w:r w:rsidRPr="00674487">
              <w:rPr>
                <w:rFonts w:ascii="Aptos Narrow" w:eastAsia="Times New Roman" w:hAnsi="Aptos Narrow" w:cs="Times New Roman"/>
                <w:color w:val="000000"/>
                <w:kern w:val="0"/>
                <w:lang w:eastAsia="en-GB"/>
                <w14:ligatures w14:val="none"/>
              </w:rPr>
              <w:t>Cloud Support</w:t>
            </w:r>
          </w:p>
        </w:tc>
        <w:tc>
          <w:tcPr>
            <w:tcW w:w="1082" w:type="pct"/>
            <w:shd w:val="clear" w:color="auto" w:fill="auto"/>
            <w:noWrap/>
            <w:vAlign w:val="center"/>
            <w:hideMark/>
          </w:tcPr>
          <w:p w14:paraId="043CE69D" w14:textId="77777777" w:rsidR="00B20FB7" w:rsidRPr="00674487" w:rsidRDefault="00B20FB7" w:rsidP="00861E26">
            <w:pPr>
              <w:jc w:val="both"/>
              <w:rPr>
                <w:rFonts w:ascii="Aptos Narrow" w:eastAsia="Times New Roman" w:hAnsi="Aptos Narrow" w:cs="Times New Roman"/>
                <w:color w:val="000000"/>
                <w:kern w:val="0"/>
                <w:lang w:eastAsia="en-GB"/>
                <w14:ligatures w14:val="none"/>
              </w:rPr>
            </w:pPr>
            <w:r w:rsidRPr="00674487">
              <w:rPr>
                <w:rFonts w:ascii="Aptos Narrow" w:eastAsia="Times New Roman" w:hAnsi="Aptos Narrow" w:cs="Times New Roman"/>
                <w:color w:val="000000"/>
                <w:kern w:val="0"/>
                <w:lang w:eastAsia="en-GB"/>
                <w14:ligatures w14:val="none"/>
              </w:rPr>
              <w:t>Support Team</w:t>
            </w:r>
          </w:p>
        </w:tc>
        <w:tc>
          <w:tcPr>
            <w:tcW w:w="1753" w:type="pct"/>
            <w:shd w:val="clear" w:color="auto" w:fill="auto"/>
            <w:noWrap/>
            <w:vAlign w:val="center"/>
            <w:hideMark/>
          </w:tcPr>
          <w:p w14:paraId="2F67CC8F" w14:textId="77777777" w:rsidR="00B20FB7" w:rsidRPr="00674487" w:rsidRDefault="00000000" w:rsidP="00861E26">
            <w:pPr>
              <w:jc w:val="both"/>
              <w:rPr>
                <w:rFonts w:ascii="Aptos Narrow" w:eastAsia="Times New Roman" w:hAnsi="Aptos Narrow" w:cs="Times New Roman"/>
                <w:color w:val="467886"/>
                <w:kern w:val="0"/>
                <w:u w:val="single"/>
                <w:lang w:eastAsia="en-GB"/>
                <w14:ligatures w14:val="none"/>
              </w:rPr>
            </w:pPr>
            <w:hyperlink r:id="rId5" w:history="1">
              <w:r w:rsidR="00B20FB7" w:rsidRPr="00674487">
                <w:rPr>
                  <w:rFonts w:ascii="Aptos Narrow" w:eastAsia="Times New Roman" w:hAnsi="Aptos Narrow" w:cs="Times New Roman"/>
                  <w:color w:val="467886"/>
                  <w:kern w:val="0"/>
                  <w:u w:val="single"/>
                  <w:lang w:eastAsia="en-GB"/>
                  <w14:ligatures w14:val="none"/>
                </w:rPr>
                <w:t>cloud.support@jazz.com.pk</w:t>
              </w:r>
            </w:hyperlink>
          </w:p>
        </w:tc>
        <w:tc>
          <w:tcPr>
            <w:tcW w:w="1164" w:type="pct"/>
            <w:shd w:val="clear" w:color="auto" w:fill="auto"/>
            <w:noWrap/>
            <w:vAlign w:val="center"/>
            <w:hideMark/>
          </w:tcPr>
          <w:p w14:paraId="3C1F5447" w14:textId="77777777" w:rsidR="00B20FB7" w:rsidRPr="00674487" w:rsidRDefault="00B20FB7" w:rsidP="00861E26">
            <w:pPr>
              <w:jc w:val="both"/>
              <w:rPr>
                <w:rFonts w:ascii="Aptos Narrow" w:eastAsia="Times New Roman" w:hAnsi="Aptos Narrow" w:cs="Times New Roman"/>
                <w:color w:val="000000"/>
                <w:kern w:val="0"/>
                <w:lang w:eastAsia="en-GB"/>
                <w14:ligatures w14:val="none"/>
              </w:rPr>
            </w:pPr>
            <w:r w:rsidRPr="00674487">
              <w:rPr>
                <w:rFonts w:ascii="Aptos Narrow" w:eastAsia="Times New Roman" w:hAnsi="Aptos Narrow" w:cs="Times New Roman"/>
                <w:color w:val="000000"/>
                <w:kern w:val="0"/>
                <w:lang w:eastAsia="en-GB"/>
                <w14:ligatures w14:val="none"/>
              </w:rPr>
              <w:t>0304-1110365</w:t>
            </w:r>
          </w:p>
        </w:tc>
      </w:tr>
      <w:tr w:rsidR="00B20FB7" w:rsidRPr="00674487" w14:paraId="08EE301A" w14:textId="77777777" w:rsidTr="00B20FB7">
        <w:trPr>
          <w:trHeight w:val="320"/>
          <w:jc w:val="center"/>
        </w:trPr>
        <w:tc>
          <w:tcPr>
            <w:tcW w:w="1001" w:type="pct"/>
            <w:shd w:val="clear" w:color="auto" w:fill="auto"/>
            <w:noWrap/>
            <w:vAlign w:val="center"/>
            <w:hideMark/>
          </w:tcPr>
          <w:p w14:paraId="15892493" w14:textId="77777777" w:rsidR="00B20FB7" w:rsidRPr="00674487" w:rsidRDefault="00B20FB7" w:rsidP="00861E26">
            <w:pPr>
              <w:jc w:val="both"/>
              <w:rPr>
                <w:rFonts w:ascii="Aptos Narrow" w:eastAsia="Times New Roman" w:hAnsi="Aptos Narrow" w:cs="Times New Roman"/>
                <w:color w:val="000000"/>
                <w:kern w:val="0"/>
                <w:lang w:eastAsia="en-GB"/>
                <w14:ligatures w14:val="none"/>
              </w:rPr>
            </w:pPr>
            <w:r w:rsidRPr="00674487">
              <w:rPr>
                <w:rFonts w:ascii="Aptos Narrow" w:eastAsia="Times New Roman" w:hAnsi="Aptos Narrow" w:cs="Times New Roman"/>
                <w:color w:val="000000"/>
                <w:kern w:val="0"/>
                <w:lang w:eastAsia="en-GB"/>
                <w14:ligatures w14:val="none"/>
              </w:rPr>
              <w:t>Product Expert</w:t>
            </w:r>
          </w:p>
        </w:tc>
        <w:tc>
          <w:tcPr>
            <w:tcW w:w="1082" w:type="pct"/>
            <w:shd w:val="clear" w:color="auto" w:fill="auto"/>
            <w:noWrap/>
            <w:vAlign w:val="center"/>
            <w:hideMark/>
          </w:tcPr>
          <w:p w14:paraId="494CE74E" w14:textId="77777777" w:rsidR="00B20FB7" w:rsidRPr="00674487" w:rsidRDefault="00B20FB7" w:rsidP="00861E26">
            <w:pPr>
              <w:jc w:val="both"/>
              <w:rPr>
                <w:rFonts w:ascii="Aptos Narrow" w:eastAsia="Times New Roman" w:hAnsi="Aptos Narrow" w:cs="Times New Roman"/>
                <w:color w:val="000000"/>
                <w:kern w:val="0"/>
                <w:lang w:eastAsia="en-GB"/>
                <w14:ligatures w14:val="none"/>
              </w:rPr>
            </w:pPr>
            <w:r w:rsidRPr="00674487">
              <w:rPr>
                <w:rFonts w:ascii="Aptos Narrow" w:eastAsia="Times New Roman" w:hAnsi="Aptos Narrow" w:cs="Times New Roman"/>
                <w:color w:val="000000"/>
                <w:kern w:val="0"/>
                <w:lang w:eastAsia="en-GB"/>
                <w14:ligatures w14:val="none"/>
              </w:rPr>
              <w:t>Taimoor Ali</w:t>
            </w:r>
          </w:p>
        </w:tc>
        <w:tc>
          <w:tcPr>
            <w:tcW w:w="1753" w:type="pct"/>
            <w:shd w:val="clear" w:color="auto" w:fill="auto"/>
            <w:noWrap/>
            <w:vAlign w:val="center"/>
            <w:hideMark/>
          </w:tcPr>
          <w:p w14:paraId="26527540" w14:textId="77777777" w:rsidR="00B20FB7" w:rsidRPr="00674487" w:rsidRDefault="00000000" w:rsidP="00861E26">
            <w:pPr>
              <w:jc w:val="both"/>
              <w:rPr>
                <w:rFonts w:ascii="Aptos Narrow" w:eastAsia="Times New Roman" w:hAnsi="Aptos Narrow" w:cs="Times New Roman"/>
                <w:color w:val="467886"/>
                <w:kern w:val="0"/>
                <w:u w:val="single"/>
                <w:lang w:eastAsia="en-GB"/>
                <w14:ligatures w14:val="none"/>
              </w:rPr>
            </w:pPr>
            <w:hyperlink r:id="rId6" w:history="1">
              <w:r w:rsidR="00B20FB7" w:rsidRPr="00674487">
                <w:rPr>
                  <w:rFonts w:ascii="Aptos Narrow" w:eastAsia="Times New Roman" w:hAnsi="Aptos Narrow" w:cs="Times New Roman"/>
                  <w:color w:val="467886"/>
                  <w:kern w:val="0"/>
                  <w:u w:val="single"/>
                  <w:lang w:eastAsia="en-GB"/>
                  <w14:ligatures w14:val="none"/>
                </w:rPr>
                <w:t>taimor.ali@jazz.com.pk</w:t>
              </w:r>
            </w:hyperlink>
          </w:p>
        </w:tc>
        <w:tc>
          <w:tcPr>
            <w:tcW w:w="1164" w:type="pct"/>
            <w:shd w:val="clear" w:color="auto" w:fill="auto"/>
            <w:noWrap/>
            <w:vAlign w:val="center"/>
            <w:hideMark/>
          </w:tcPr>
          <w:p w14:paraId="4468F0E4" w14:textId="77777777" w:rsidR="00B20FB7" w:rsidRPr="00674487" w:rsidRDefault="00B20FB7" w:rsidP="00861E26">
            <w:pPr>
              <w:jc w:val="both"/>
              <w:rPr>
                <w:rFonts w:ascii="Aptos Narrow" w:eastAsia="Times New Roman" w:hAnsi="Aptos Narrow" w:cs="Times New Roman"/>
                <w:color w:val="000000"/>
                <w:kern w:val="0"/>
                <w:lang w:eastAsia="en-GB"/>
                <w14:ligatures w14:val="none"/>
              </w:rPr>
            </w:pPr>
            <w:r w:rsidRPr="00674487">
              <w:rPr>
                <w:rFonts w:ascii="Aptos Narrow" w:eastAsia="Times New Roman" w:hAnsi="Aptos Narrow" w:cs="Times New Roman"/>
                <w:color w:val="000000"/>
                <w:kern w:val="0"/>
                <w:lang w:eastAsia="en-GB"/>
                <w14:ligatures w14:val="none"/>
              </w:rPr>
              <w:t>0343-1229662</w:t>
            </w:r>
          </w:p>
        </w:tc>
      </w:tr>
      <w:tr w:rsidR="00B20FB7" w:rsidRPr="00674487" w14:paraId="62C65385" w14:textId="77777777" w:rsidTr="00B20FB7">
        <w:trPr>
          <w:trHeight w:val="340"/>
          <w:jc w:val="center"/>
        </w:trPr>
        <w:tc>
          <w:tcPr>
            <w:tcW w:w="1001" w:type="pct"/>
            <w:shd w:val="clear" w:color="auto" w:fill="auto"/>
            <w:noWrap/>
            <w:vAlign w:val="center"/>
            <w:hideMark/>
          </w:tcPr>
          <w:p w14:paraId="118BEACF" w14:textId="77777777" w:rsidR="00B20FB7" w:rsidRPr="00674487" w:rsidRDefault="00B20FB7" w:rsidP="00861E26">
            <w:pPr>
              <w:jc w:val="both"/>
              <w:rPr>
                <w:rFonts w:ascii="Aptos Narrow" w:eastAsia="Times New Roman" w:hAnsi="Aptos Narrow" w:cs="Times New Roman"/>
                <w:color w:val="000000"/>
                <w:kern w:val="0"/>
                <w:lang w:eastAsia="en-GB"/>
                <w14:ligatures w14:val="none"/>
              </w:rPr>
            </w:pPr>
            <w:r w:rsidRPr="00674487">
              <w:rPr>
                <w:rFonts w:ascii="Aptos Narrow" w:eastAsia="Times New Roman" w:hAnsi="Aptos Narrow" w:cs="Times New Roman"/>
                <w:color w:val="000000"/>
                <w:kern w:val="0"/>
                <w:lang w:eastAsia="en-GB"/>
                <w14:ligatures w14:val="none"/>
              </w:rPr>
              <w:t>Platform Head</w:t>
            </w:r>
          </w:p>
        </w:tc>
        <w:tc>
          <w:tcPr>
            <w:tcW w:w="1082" w:type="pct"/>
            <w:shd w:val="clear" w:color="auto" w:fill="auto"/>
            <w:noWrap/>
            <w:vAlign w:val="center"/>
            <w:hideMark/>
          </w:tcPr>
          <w:p w14:paraId="3FBBBE92" w14:textId="04CA50A5" w:rsidR="00B20FB7" w:rsidRPr="00674487" w:rsidRDefault="00B20FB7" w:rsidP="00861E26">
            <w:pPr>
              <w:jc w:val="both"/>
              <w:rPr>
                <w:rFonts w:ascii="Aptos Narrow" w:eastAsia="Times New Roman" w:hAnsi="Aptos Narrow" w:cs="Times New Roman"/>
                <w:color w:val="000000"/>
                <w:kern w:val="0"/>
                <w:lang w:eastAsia="en-GB"/>
                <w14:ligatures w14:val="none"/>
              </w:rPr>
            </w:pPr>
            <w:r w:rsidRPr="00674487">
              <w:rPr>
                <w:rFonts w:ascii="Aptos Narrow" w:eastAsia="Times New Roman" w:hAnsi="Aptos Narrow" w:cs="Times New Roman"/>
                <w:color w:val="000000"/>
                <w:kern w:val="0"/>
                <w:lang w:eastAsia="en-GB"/>
                <w14:ligatures w14:val="none"/>
              </w:rPr>
              <w:t>Yasim  Kiani</w:t>
            </w:r>
          </w:p>
        </w:tc>
        <w:tc>
          <w:tcPr>
            <w:tcW w:w="1753" w:type="pct"/>
            <w:shd w:val="clear" w:color="auto" w:fill="auto"/>
            <w:noWrap/>
            <w:vAlign w:val="center"/>
            <w:hideMark/>
          </w:tcPr>
          <w:p w14:paraId="208AC9CC" w14:textId="77777777" w:rsidR="00B20FB7" w:rsidRPr="00674487" w:rsidRDefault="00000000" w:rsidP="00861E26">
            <w:pPr>
              <w:jc w:val="both"/>
              <w:rPr>
                <w:rFonts w:ascii="Aptos Narrow" w:eastAsia="Times New Roman" w:hAnsi="Aptos Narrow" w:cs="Times New Roman"/>
                <w:color w:val="467886"/>
                <w:kern w:val="0"/>
                <w:u w:val="single"/>
                <w:lang w:eastAsia="en-GB"/>
                <w14:ligatures w14:val="none"/>
              </w:rPr>
            </w:pPr>
            <w:hyperlink r:id="rId7" w:history="1">
              <w:r w:rsidR="00B20FB7" w:rsidRPr="00674487">
                <w:rPr>
                  <w:rFonts w:ascii="Aptos Narrow" w:eastAsia="Times New Roman" w:hAnsi="Aptos Narrow" w:cs="Times New Roman"/>
                  <w:color w:val="467886"/>
                  <w:kern w:val="0"/>
                  <w:u w:val="single"/>
                  <w:lang w:eastAsia="en-GB"/>
                  <w14:ligatures w14:val="none"/>
                </w:rPr>
                <w:t>yasim.kiani@jazz.com.pk</w:t>
              </w:r>
            </w:hyperlink>
          </w:p>
        </w:tc>
        <w:tc>
          <w:tcPr>
            <w:tcW w:w="1164" w:type="pct"/>
            <w:shd w:val="clear" w:color="auto" w:fill="auto"/>
            <w:noWrap/>
            <w:vAlign w:val="center"/>
            <w:hideMark/>
          </w:tcPr>
          <w:p w14:paraId="076C5A06" w14:textId="77777777" w:rsidR="00B20FB7" w:rsidRPr="00674487" w:rsidRDefault="00B20FB7" w:rsidP="00861E26">
            <w:pPr>
              <w:jc w:val="both"/>
              <w:rPr>
                <w:rFonts w:ascii="Aptos Narrow" w:eastAsia="Times New Roman" w:hAnsi="Aptos Narrow" w:cs="Times New Roman"/>
                <w:color w:val="000000"/>
                <w:kern w:val="0"/>
                <w:lang w:eastAsia="en-GB"/>
                <w14:ligatures w14:val="none"/>
              </w:rPr>
            </w:pPr>
            <w:r w:rsidRPr="00674487">
              <w:rPr>
                <w:rFonts w:ascii="Aptos Narrow" w:eastAsia="Times New Roman" w:hAnsi="Aptos Narrow" w:cs="Times New Roman"/>
                <w:color w:val="000000"/>
                <w:kern w:val="0"/>
                <w:lang w:eastAsia="en-GB"/>
                <w14:ligatures w14:val="none"/>
              </w:rPr>
              <w:t>0307-1505041</w:t>
            </w:r>
          </w:p>
        </w:tc>
      </w:tr>
    </w:tbl>
    <w:p w14:paraId="593810F8" w14:textId="77777777" w:rsidR="00674487" w:rsidRDefault="00674487" w:rsidP="00861E26">
      <w:pPr>
        <w:jc w:val="both"/>
        <w:rPr>
          <w:rFonts w:ascii="Söhne" w:hAnsi="Söhne"/>
          <w:color w:val="0D0D0D"/>
          <w:shd w:val="clear" w:color="auto" w:fill="FFFFFF"/>
        </w:rPr>
      </w:pPr>
    </w:p>
    <w:p w14:paraId="26096CD3" w14:textId="77777777" w:rsidR="000B31BC" w:rsidRDefault="000B31BC" w:rsidP="00861E26">
      <w:pPr>
        <w:jc w:val="both"/>
      </w:pPr>
    </w:p>
    <w:p w14:paraId="55308186" w14:textId="77777777" w:rsidR="004E56B0" w:rsidRDefault="004E56B0" w:rsidP="00861E26">
      <w:pPr>
        <w:jc w:val="both"/>
      </w:pPr>
    </w:p>
    <w:p w14:paraId="4B52F843" w14:textId="77777777" w:rsidR="004E56B0" w:rsidRDefault="004E56B0" w:rsidP="00861E26">
      <w:pPr>
        <w:jc w:val="both"/>
      </w:pPr>
    </w:p>
    <w:p w14:paraId="74D47958" w14:textId="77777777" w:rsidR="00104840" w:rsidRPr="00104840" w:rsidRDefault="00104840" w:rsidP="00861E26">
      <w:pPr>
        <w:jc w:val="both"/>
        <w:rPr>
          <w:b/>
          <w:bCs/>
        </w:rPr>
      </w:pPr>
    </w:p>
    <w:sectPr w:rsidR="00104840" w:rsidRPr="001048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öhne">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Aptos Narrow">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F40B8"/>
    <w:multiLevelType w:val="hybridMultilevel"/>
    <w:tmpl w:val="2C32F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5C3012"/>
    <w:multiLevelType w:val="hybridMultilevel"/>
    <w:tmpl w:val="B9069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9518E2"/>
    <w:multiLevelType w:val="hybridMultilevel"/>
    <w:tmpl w:val="84AC5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B5267D"/>
    <w:multiLevelType w:val="multilevel"/>
    <w:tmpl w:val="8D488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CB0A03"/>
    <w:multiLevelType w:val="hybridMultilevel"/>
    <w:tmpl w:val="A894D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C3A33CB"/>
    <w:multiLevelType w:val="multilevel"/>
    <w:tmpl w:val="61FC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2F7ECC"/>
    <w:multiLevelType w:val="hybridMultilevel"/>
    <w:tmpl w:val="6F12A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9374851">
    <w:abstractNumId w:val="5"/>
  </w:num>
  <w:num w:numId="2" w16cid:durableId="498496592">
    <w:abstractNumId w:val="2"/>
  </w:num>
  <w:num w:numId="3" w16cid:durableId="1522161017">
    <w:abstractNumId w:val="6"/>
  </w:num>
  <w:num w:numId="4" w16cid:durableId="1691451331">
    <w:abstractNumId w:val="1"/>
  </w:num>
  <w:num w:numId="5" w16cid:durableId="2105300483">
    <w:abstractNumId w:val="4"/>
  </w:num>
  <w:num w:numId="6" w16cid:durableId="637298040">
    <w:abstractNumId w:val="0"/>
  </w:num>
  <w:num w:numId="7" w16cid:durableId="946043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99"/>
    <w:rsid w:val="0001175B"/>
    <w:rsid w:val="000A265C"/>
    <w:rsid w:val="000B31BC"/>
    <w:rsid w:val="00104840"/>
    <w:rsid w:val="00165D98"/>
    <w:rsid w:val="001837A2"/>
    <w:rsid w:val="001A7C3D"/>
    <w:rsid w:val="001B5C3A"/>
    <w:rsid w:val="001D5E3E"/>
    <w:rsid w:val="001D79F5"/>
    <w:rsid w:val="001E139E"/>
    <w:rsid w:val="001F6D41"/>
    <w:rsid w:val="002236C3"/>
    <w:rsid w:val="00247E11"/>
    <w:rsid w:val="00260968"/>
    <w:rsid w:val="00264F80"/>
    <w:rsid w:val="002A048E"/>
    <w:rsid w:val="002C6628"/>
    <w:rsid w:val="002E4303"/>
    <w:rsid w:val="002E6803"/>
    <w:rsid w:val="00356514"/>
    <w:rsid w:val="003654A9"/>
    <w:rsid w:val="00387E16"/>
    <w:rsid w:val="003972FF"/>
    <w:rsid w:val="003A2652"/>
    <w:rsid w:val="003D447E"/>
    <w:rsid w:val="003D72B3"/>
    <w:rsid w:val="0043382D"/>
    <w:rsid w:val="004525BE"/>
    <w:rsid w:val="004541C1"/>
    <w:rsid w:val="0046770B"/>
    <w:rsid w:val="00473862"/>
    <w:rsid w:val="00474C3A"/>
    <w:rsid w:val="00484D87"/>
    <w:rsid w:val="004D3C53"/>
    <w:rsid w:val="004E56B0"/>
    <w:rsid w:val="00500653"/>
    <w:rsid w:val="00540996"/>
    <w:rsid w:val="005765B0"/>
    <w:rsid w:val="005C02D3"/>
    <w:rsid w:val="005E6F89"/>
    <w:rsid w:val="006223BA"/>
    <w:rsid w:val="00626585"/>
    <w:rsid w:val="00645689"/>
    <w:rsid w:val="00661E20"/>
    <w:rsid w:val="00674487"/>
    <w:rsid w:val="006A21E9"/>
    <w:rsid w:val="006F2DB3"/>
    <w:rsid w:val="00730798"/>
    <w:rsid w:val="00751C67"/>
    <w:rsid w:val="00757494"/>
    <w:rsid w:val="0076244F"/>
    <w:rsid w:val="0077746E"/>
    <w:rsid w:val="00793441"/>
    <w:rsid w:val="007D1131"/>
    <w:rsid w:val="007D1F50"/>
    <w:rsid w:val="007E6695"/>
    <w:rsid w:val="007F397A"/>
    <w:rsid w:val="007F501A"/>
    <w:rsid w:val="008152BA"/>
    <w:rsid w:val="00861E26"/>
    <w:rsid w:val="00881B7F"/>
    <w:rsid w:val="008A76D8"/>
    <w:rsid w:val="008C45CE"/>
    <w:rsid w:val="00961347"/>
    <w:rsid w:val="00981C3C"/>
    <w:rsid w:val="009E49EA"/>
    <w:rsid w:val="009E5499"/>
    <w:rsid w:val="00A02A01"/>
    <w:rsid w:val="00A273EC"/>
    <w:rsid w:val="00A535AB"/>
    <w:rsid w:val="00A76D5E"/>
    <w:rsid w:val="00A95D73"/>
    <w:rsid w:val="00AC5A18"/>
    <w:rsid w:val="00AE4983"/>
    <w:rsid w:val="00AE4A24"/>
    <w:rsid w:val="00AF2891"/>
    <w:rsid w:val="00B108BA"/>
    <w:rsid w:val="00B20FB7"/>
    <w:rsid w:val="00B47E72"/>
    <w:rsid w:val="00B54BA3"/>
    <w:rsid w:val="00B55B8C"/>
    <w:rsid w:val="00C102F2"/>
    <w:rsid w:val="00C126D0"/>
    <w:rsid w:val="00C14F2A"/>
    <w:rsid w:val="00C4321B"/>
    <w:rsid w:val="00C61241"/>
    <w:rsid w:val="00C61733"/>
    <w:rsid w:val="00C66B4B"/>
    <w:rsid w:val="00C7177A"/>
    <w:rsid w:val="00C766F1"/>
    <w:rsid w:val="00CB53FA"/>
    <w:rsid w:val="00CD3581"/>
    <w:rsid w:val="00CF49F9"/>
    <w:rsid w:val="00D0610B"/>
    <w:rsid w:val="00D233F2"/>
    <w:rsid w:val="00D24201"/>
    <w:rsid w:val="00D47AF3"/>
    <w:rsid w:val="00D90F51"/>
    <w:rsid w:val="00DC42D2"/>
    <w:rsid w:val="00DD272E"/>
    <w:rsid w:val="00DD3B6C"/>
    <w:rsid w:val="00DD4EFA"/>
    <w:rsid w:val="00E02195"/>
    <w:rsid w:val="00E57A97"/>
    <w:rsid w:val="00EF4F1A"/>
    <w:rsid w:val="00EF5890"/>
    <w:rsid w:val="00F012F7"/>
    <w:rsid w:val="00F02C64"/>
    <w:rsid w:val="00F16348"/>
    <w:rsid w:val="00F3174C"/>
    <w:rsid w:val="00F3483E"/>
    <w:rsid w:val="00F37384"/>
    <w:rsid w:val="00FA0C3E"/>
    <w:rsid w:val="00FB1CA9"/>
    <w:rsid w:val="00FC252E"/>
    <w:rsid w:val="00FF19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0D6F9"/>
  <w15:chartTrackingRefBased/>
  <w15:docId w15:val="{6C9DFA63-6281-D249-9AB4-E781225D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4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4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4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4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4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4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4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4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4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4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4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4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4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4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4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4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4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499"/>
    <w:rPr>
      <w:rFonts w:eastAsiaTheme="majorEastAsia" w:cstheme="majorBidi"/>
      <w:color w:val="272727" w:themeColor="text1" w:themeTint="D8"/>
    </w:rPr>
  </w:style>
  <w:style w:type="paragraph" w:styleId="Title">
    <w:name w:val="Title"/>
    <w:basedOn w:val="Normal"/>
    <w:next w:val="Normal"/>
    <w:link w:val="TitleChar"/>
    <w:uiPriority w:val="10"/>
    <w:qFormat/>
    <w:rsid w:val="009E54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4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4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4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4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5499"/>
    <w:rPr>
      <w:i/>
      <w:iCs/>
      <w:color w:val="404040" w:themeColor="text1" w:themeTint="BF"/>
    </w:rPr>
  </w:style>
  <w:style w:type="paragraph" w:styleId="ListParagraph">
    <w:name w:val="List Paragraph"/>
    <w:basedOn w:val="Normal"/>
    <w:uiPriority w:val="34"/>
    <w:qFormat/>
    <w:rsid w:val="009E5499"/>
    <w:pPr>
      <w:ind w:left="720"/>
      <w:contextualSpacing/>
    </w:pPr>
  </w:style>
  <w:style w:type="character" w:styleId="IntenseEmphasis">
    <w:name w:val="Intense Emphasis"/>
    <w:basedOn w:val="DefaultParagraphFont"/>
    <w:uiPriority w:val="21"/>
    <w:qFormat/>
    <w:rsid w:val="009E5499"/>
    <w:rPr>
      <w:i/>
      <w:iCs/>
      <w:color w:val="0F4761" w:themeColor="accent1" w:themeShade="BF"/>
    </w:rPr>
  </w:style>
  <w:style w:type="paragraph" w:styleId="IntenseQuote">
    <w:name w:val="Intense Quote"/>
    <w:basedOn w:val="Normal"/>
    <w:next w:val="Normal"/>
    <w:link w:val="IntenseQuoteChar"/>
    <w:uiPriority w:val="30"/>
    <w:qFormat/>
    <w:rsid w:val="009E54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499"/>
    <w:rPr>
      <w:i/>
      <w:iCs/>
      <w:color w:val="0F4761" w:themeColor="accent1" w:themeShade="BF"/>
    </w:rPr>
  </w:style>
  <w:style w:type="character" w:styleId="IntenseReference">
    <w:name w:val="Intense Reference"/>
    <w:basedOn w:val="DefaultParagraphFont"/>
    <w:uiPriority w:val="32"/>
    <w:qFormat/>
    <w:rsid w:val="009E5499"/>
    <w:rPr>
      <w:b/>
      <w:bCs/>
      <w:smallCaps/>
      <w:color w:val="0F4761" w:themeColor="accent1" w:themeShade="BF"/>
      <w:spacing w:val="5"/>
    </w:rPr>
  </w:style>
  <w:style w:type="character" w:styleId="Hyperlink">
    <w:name w:val="Hyperlink"/>
    <w:basedOn w:val="DefaultParagraphFont"/>
    <w:uiPriority w:val="99"/>
    <w:semiHidden/>
    <w:unhideWhenUsed/>
    <w:rsid w:val="00674487"/>
    <w:rPr>
      <w:color w:val="467886"/>
      <w:u w:val="single"/>
    </w:rPr>
  </w:style>
  <w:style w:type="table" w:styleId="TableGrid">
    <w:name w:val="Table Grid"/>
    <w:basedOn w:val="TableNormal"/>
    <w:uiPriority w:val="39"/>
    <w:rsid w:val="00C71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0653"/>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40797">
      <w:bodyDiv w:val="1"/>
      <w:marLeft w:val="0"/>
      <w:marRight w:val="0"/>
      <w:marTop w:val="0"/>
      <w:marBottom w:val="0"/>
      <w:divBdr>
        <w:top w:val="none" w:sz="0" w:space="0" w:color="auto"/>
        <w:left w:val="none" w:sz="0" w:space="0" w:color="auto"/>
        <w:bottom w:val="none" w:sz="0" w:space="0" w:color="auto"/>
        <w:right w:val="none" w:sz="0" w:space="0" w:color="auto"/>
      </w:divBdr>
    </w:div>
    <w:div w:id="1023022318">
      <w:bodyDiv w:val="1"/>
      <w:marLeft w:val="0"/>
      <w:marRight w:val="0"/>
      <w:marTop w:val="0"/>
      <w:marBottom w:val="0"/>
      <w:divBdr>
        <w:top w:val="none" w:sz="0" w:space="0" w:color="auto"/>
        <w:left w:val="none" w:sz="0" w:space="0" w:color="auto"/>
        <w:bottom w:val="none" w:sz="0" w:space="0" w:color="auto"/>
        <w:right w:val="none" w:sz="0" w:space="0" w:color="auto"/>
      </w:divBdr>
    </w:div>
    <w:div w:id="1080910171">
      <w:bodyDiv w:val="1"/>
      <w:marLeft w:val="0"/>
      <w:marRight w:val="0"/>
      <w:marTop w:val="0"/>
      <w:marBottom w:val="0"/>
      <w:divBdr>
        <w:top w:val="none" w:sz="0" w:space="0" w:color="auto"/>
        <w:left w:val="none" w:sz="0" w:space="0" w:color="auto"/>
        <w:bottom w:val="none" w:sz="0" w:space="0" w:color="auto"/>
        <w:right w:val="none" w:sz="0" w:space="0" w:color="auto"/>
      </w:divBdr>
      <w:divsChild>
        <w:div w:id="975793755">
          <w:marLeft w:val="0"/>
          <w:marRight w:val="0"/>
          <w:marTop w:val="0"/>
          <w:marBottom w:val="0"/>
          <w:divBdr>
            <w:top w:val="none" w:sz="0" w:space="0" w:color="auto"/>
            <w:left w:val="none" w:sz="0" w:space="0" w:color="auto"/>
            <w:bottom w:val="none" w:sz="0" w:space="0" w:color="auto"/>
            <w:right w:val="none" w:sz="0" w:space="0" w:color="auto"/>
          </w:divBdr>
          <w:divsChild>
            <w:div w:id="1935435931">
              <w:marLeft w:val="0"/>
              <w:marRight w:val="0"/>
              <w:marTop w:val="0"/>
              <w:marBottom w:val="0"/>
              <w:divBdr>
                <w:top w:val="none" w:sz="0" w:space="0" w:color="auto"/>
                <w:left w:val="none" w:sz="0" w:space="0" w:color="auto"/>
                <w:bottom w:val="none" w:sz="0" w:space="0" w:color="auto"/>
                <w:right w:val="none" w:sz="0" w:space="0" w:color="auto"/>
              </w:divBdr>
              <w:divsChild>
                <w:div w:id="12292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60121">
      <w:bodyDiv w:val="1"/>
      <w:marLeft w:val="0"/>
      <w:marRight w:val="0"/>
      <w:marTop w:val="0"/>
      <w:marBottom w:val="0"/>
      <w:divBdr>
        <w:top w:val="none" w:sz="0" w:space="0" w:color="auto"/>
        <w:left w:val="none" w:sz="0" w:space="0" w:color="auto"/>
        <w:bottom w:val="none" w:sz="0" w:space="0" w:color="auto"/>
        <w:right w:val="none" w:sz="0" w:space="0" w:color="auto"/>
      </w:divBdr>
      <w:divsChild>
        <w:div w:id="2080667925">
          <w:marLeft w:val="0"/>
          <w:marRight w:val="0"/>
          <w:marTop w:val="0"/>
          <w:marBottom w:val="0"/>
          <w:divBdr>
            <w:top w:val="none" w:sz="0" w:space="0" w:color="auto"/>
            <w:left w:val="none" w:sz="0" w:space="0" w:color="auto"/>
            <w:bottom w:val="none" w:sz="0" w:space="0" w:color="auto"/>
            <w:right w:val="none" w:sz="0" w:space="0" w:color="auto"/>
          </w:divBdr>
          <w:divsChild>
            <w:div w:id="1746032035">
              <w:marLeft w:val="0"/>
              <w:marRight w:val="0"/>
              <w:marTop w:val="0"/>
              <w:marBottom w:val="0"/>
              <w:divBdr>
                <w:top w:val="none" w:sz="0" w:space="0" w:color="auto"/>
                <w:left w:val="none" w:sz="0" w:space="0" w:color="auto"/>
                <w:bottom w:val="none" w:sz="0" w:space="0" w:color="auto"/>
                <w:right w:val="none" w:sz="0" w:space="0" w:color="auto"/>
              </w:divBdr>
              <w:divsChild>
                <w:div w:id="8633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60054">
      <w:bodyDiv w:val="1"/>
      <w:marLeft w:val="0"/>
      <w:marRight w:val="0"/>
      <w:marTop w:val="0"/>
      <w:marBottom w:val="0"/>
      <w:divBdr>
        <w:top w:val="none" w:sz="0" w:space="0" w:color="auto"/>
        <w:left w:val="none" w:sz="0" w:space="0" w:color="auto"/>
        <w:bottom w:val="none" w:sz="0" w:space="0" w:color="auto"/>
        <w:right w:val="none" w:sz="0" w:space="0" w:color="auto"/>
      </w:divBdr>
    </w:div>
    <w:div w:id="2031105606">
      <w:bodyDiv w:val="1"/>
      <w:marLeft w:val="0"/>
      <w:marRight w:val="0"/>
      <w:marTop w:val="0"/>
      <w:marBottom w:val="0"/>
      <w:divBdr>
        <w:top w:val="none" w:sz="0" w:space="0" w:color="auto"/>
        <w:left w:val="none" w:sz="0" w:space="0" w:color="auto"/>
        <w:bottom w:val="none" w:sz="0" w:space="0" w:color="auto"/>
        <w:right w:val="none" w:sz="0" w:space="0" w:color="auto"/>
      </w:divBdr>
      <w:divsChild>
        <w:div w:id="1342390710">
          <w:marLeft w:val="0"/>
          <w:marRight w:val="0"/>
          <w:marTop w:val="0"/>
          <w:marBottom w:val="0"/>
          <w:divBdr>
            <w:top w:val="none" w:sz="0" w:space="0" w:color="auto"/>
            <w:left w:val="none" w:sz="0" w:space="0" w:color="auto"/>
            <w:bottom w:val="none" w:sz="0" w:space="0" w:color="auto"/>
            <w:right w:val="none" w:sz="0" w:space="0" w:color="auto"/>
          </w:divBdr>
          <w:divsChild>
            <w:div w:id="674452451">
              <w:marLeft w:val="0"/>
              <w:marRight w:val="0"/>
              <w:marTop w:val="0"/>
              <w:marBottom w:val="0"/>
              <w:divBdr>
                <w:top w:val="none" w:sz="0" w:space="0" w:color="auto"/>
                <w:left w:val="none" w:sz="0" w:space="0" w:color="auto"/>
                <w:bottom w:val="none" w:sz="0" w:space="0" w:color="auto"/>
                <w:right w:val="none" w:sz="0" w:space="0" w:color="auto"/>
              </w:divBdr>
              <w:divsChild>
                <w:div w:id="219361652">
                  <w:marLeft w:val="0"/>
                  <w:marRight w:val="0"/>
                  <w:marTop w:val="0"/>
                  <w:marBottom w:val="0"/>
                  <w:divBdr>
                    <w:top w:val="none" w:sz="0" w:space="0" w:color="auto"/>
                    <w:left w:val="none" w:sz="0" w:space="0" w:color="auto"/>
                    <w:bottom w:val="none" w:sz="0" w:space="0" w:color="auto"/>
                    <w:right w:val="none" w:sz="0" w:space="0" w:color="auto"/>
                  </w:divBdr>
                </w:div>
                <w:div w:id="1232811761">
                  <w:marLeft w:val="0"/>
                  <w:marRight w:val="0"/>
                  <w:marTop w:val="0"/>
                  <w:marBottom w:val="0"/>
                  <w:divBdr>
                    <w:top w:val="none" w:sz="0" w:space="0" w:color="auto"/>
                    <w:left w:val="none" w:sz="0" w:space="0" w:color="auto"/>
                    <w:bottom w:val="none" w:sz="0" w:space="0" w:color="auto"/>
                    <w:right w:val="none" w:sz="0" w:space="0" w:color="auto"/>
                  </w:divBdr>
                </w:div>
                <w:div w:id="1652439464">
                  <w:marLeft w:val="0"/>
                  <w:marRight w:val="0"/>
                  <w:marTop w:val="0"/>
                  <w:marBottom w:val="0"/>
                  <w:divBdr>
                    <w:top w:val="none" w:sz="0" w:space="0" w:color="auto"/>
                    <w:left w:val="none" w:sz="0" w:space="0" w:color="auto"/>
                    <w:bottom w:val="none" w:sz="0" w:space="0" w:color="auto"/>
                    <w:right w:val="none" w:sz="0" w:space="0" w:color="auto"/>
                  </w:divBdr>
                </w:div>
                <w:div w:id="106124761">
                  <w:marLeft w:val="0"/>
                  <w:marRight w:val="0"/>
                  <w:marTop w:val="0"/>
                  <w:marBottom w:val="0"/>
                  <w:divBdr>
                    <w:top w:val="none" w:sz="0" w:space="0" w:color="auto"/>
                    <w:left w:val="none" w:sz="0" w:space="0" w:color="auto"/>
                    <w:bottom w:val="none" w:sz="0" w:space="0" w:color="auto"/>
                    <w:right w:val="none" w:sz="0" w:space="0" w:color="auto"/>
                  </w:divBdr>
                </w:div>
                <w:div w:id="332807053">
                  <w:marLeft w:val="0"/>
                  <w:marRight w:val="0"/>
                  <w:marTop w:val="0"/>
                  <w:marBottom w:val="0"/>
                  <w:divBdr>
                    <w:top w:val="none" w:sz="0" w:space="0" w:color="auto"/>
                    <w:left w:val="none" w:sz="0" w:space="0" w:color="auto"/>
                    <w:bottom w:val="none" w:sz="0" w:space="0" w:color="auto"/>
                    <w:right w:val="none" w:sz="0" w:space="0" w:color="auto"/>
                  </w:divBdr>
                </w:div>
              </w:divsChild>
            </w:div>
            <w:div w:id="1093864394">
              <w:marLeft w:val="0"/>
              <w:marRight w:val="0"/>
              <w:marTop w:val="0"/>
              <w:marBottom w:val="0"/>
              <w:divBdr>
                <w:top w:val="none" w:sz="0" w:space="0" w:color="auto"/>
                <w:left w:val="none" w:sz="0" w:space="0" w:color="auto"/>
                <w:bottom w:val="none" w:sz="0" w:space="0" w:color="auto"/>
                <w:right w:val="none" w:sz="0" w:space="0" w:color="auto"/>
              </w:divBdr>
              <w:divsChild>
                <w:div w:id="488374678">
                  <w:marLeft w:val="0"/>
                  <w:marRight w:val="0"/>
                  <w:marTop w:val="0"/>
                  <w:marBottom w:val="0"/>
                  <w:divBdr>
                    <w:top w:val="none" w:sz="0" w:space="0" w:color="auto"/>
                    <w:left w:val="none" w:sz="0" w:space="0" w:color="auto"/>
                    <w:bottom w:val="none" w:sz="0" w:space="0" w:color="auto"/>
                    <w:right w:val="none" w:sz="0" w:space="0" w:color="auto"/>
                  </w:divBdr>
                </w:div>
                <w:div w:id="1538540717">
                  <w:marLeft w:val="0"/>
                  <w:marRight w:val="0"/>
                  <w:marTop w:val="0"/>
                  <w:marBottom w:val="0"/>
                  <w:divBdr>
                    <w:top w:val="none" w:sz="0" w:space="0" w:color="auto"/>
                    <w:left w:val="none" w:sz="0" w:space="0" w:color="auto"/>
                    <w:bottom w:val="none" w:sz="0" w:space="0" w:color="auto"/>
                    <w:right w:val="none" w:sz="0" w:space="0" w:color="auto"/>
                  </w:divBdr>
                </w:div>
                <w:div w:id="10932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sim.kiani@jazz.com.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imor.ali@jazz.com.pk" TargetMode="External"/><Relationship Id="rId5" Type="http://schemas.openxmlformats.org/officeDocument/2006/relationships/hyperlink" Target="mailto:cloud.support@jazz.com.p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Ali Amjad/BIZ/ISB</dc:creator>
  <cp:keywords/>
  <dc:description/>
  <cp:lastModifiedBy>Muhammad Adeel Mustafa Shah</cp:lastModifiedBy>
  <cp:revision>2</cp:revision>
  <dcterms:created xsi:type="dcterms:W3CDTF">2024-04-23T11:42:00Z</dcterms:created>
  <dcterms:modified xsi:type="dcterms:W3CDTF">2024-04-23T11:42:00Z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86e226-cfd0-4c2d-b2ff-bd9be0eaa4b4_Enabled">
    <vt:lpwstr>true</vt:lpwstr>
  </property>
  <property fmtid="{D5CDD505-2E9C-101B-9397-08002B2CF9AE}" pid="3" name="MSIP_Label_0886e226-cfd0-4c2d-b2ff-bd9be0eaa4b4_SetDate">
    <vt:lpwstr>2024-04-15T06:42:07Z</vt:lpwstr>
  </property>
  <property fmtid="{D5CDD505-2E9C-101B-9397-08002B2CF9AE}" pid="4" name="MSIP_Label_0886e226-cfd0-4c2d-b2ff-bd9be0eaa4b4_Method">
    <vt:lpwstr>Privileged</vt:lpwstr>
  </property>
  <property fmtid="{D5CDD505-2E9C-101B-9397-08002B2CF9AE}" pid="5" name="MSIP_Label_0886e226-cfd0-4c2d-b2ff-bd9be0eaa4b4_Name">
    <vt:lpwstr>Internal</vt:lpwstr>
  </property>
  <property fmtid="{D5CDD505-2E9C-101B-9397-08002B2CF9AE}" pid="6" name="MSIP_Label_0886e226-cfd0-4c2d-b2ff-bd9be0eaa4b4_SiteId">
    <vt:lpwstr>5764b349-a60c-4df1-8cf5-62d06dd5b2c3</vt:lpwstr>
  </property>
  <property fmtid="{D5CDD505-2E9C-101B-9397-08002B2CF9AE}" pid="7" name="MSIP_Label_0886e226-cfd0-4c2d-b2ff-bd9be0eaa4b4_ActionId">
    <vt:lpwstr>825ff3cb-9a48-4998-80c7-730a211a7c67</vt:lpwstr>
  </property>
  <property fmtid="{D5CDD505-2E9C-101B-9397-08002B2CF9AE}" pid="8" name="MSIP_Label_0886e226-cfd0-4c2d-b2ff-bd9be0eaa4b4_ContentBits">
    <vt:lpwstr>0</vt:lpwstr>
  </property>
</Properties>
</file>